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C6E" w:rsidRDefault="00761820">
      <w:pPr>
        <w:rPr>
          <w:rFonts w:ascii="Arial" w:hAnsi="Arial" w:cs="Arial"/>
          <w:sz w:val="20"/>
          <w:szCs w:val="20"/>
        </w:rPr>
      </w:pPr>
      <w:r>
        <w:rPr>
          <w:rFonts w:ascii="Arial" w:hAnsi="Arial" w:cs="Arial"/>
          <w:noProof/>
          <w:color w:val="000000"/>
          <w:sz w:val="20"/>
          <w:szCs w:val="20"/>
        </w:rPr>
        <w:drawing>
          <wp:anchor distT="0" distB="0" distL="114300" distR="114300" simplePos="0" relativeHeight="251658240" behindDoc="1" locked="0" layoutInCell="1" allowOverlap="1">
            <wp:simplePos x="0" y="0"/>
            <wp:positionH relativeFrom="column">
              <wp:posOffset>3086100</wp:posOffset>
            </wp:positionH>
            <wp:positionV relativeFrom="paragraph">
              <wp:posOffset>-371475</wp:posOffset>
            </wp:positionV>
            <wp:extent cx="716280" cy="719455"/>
            <wp:effectExtent l="0" t="0" r="7620" b="4445"/>
            <wp:wrapTight wrapText="bothSides">
              <wp:wrapPolygon edited="0">
                <wp:start x="0" y="0"/>
                <wp:lineTo x="0" y="21162"/>
                <wp:lineTo x="21255" y="21162"/>
                <wp:lineTo x="21255" y="0"/>
                <wp:lineTo x="0" y="0"/>
              </wp:wrapPolygon>
            </wp:wrapTight>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w:drawing>
          <wp:anchor distT="0" distB="0" distL="114300" distR="114300" simplePos="0" relativeHeight="251657216" behindDoc="0" locked="1" layoutInCell="1" allowOverlap="1">
            <wp:simplePos x="0" y="0"/>
            <wp:positionH relativeFrom="column">
              <wp:posOffset>2057400</wp:posOffset>
            </wp:positionH>
            <wp:positionV relativeFrom="paragraph">
              <wp:posOffset>-466725</wp:posOffset>
            </wp:positionV>
            <wp:extent cx="748665" cy="94170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8665" cy="9417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56192" behindDoc="0" locked="0" layoutInCell="1" allowOverlap="1">
                <wp:simplePos x="0" y="0"/>
                <wp:positionH relativeFrom="column">
                  <wp:posOffset>2244090</wp:posOffset>
                </wp:positionH>
                <wp:positionV relativeFrom="paragraph">
                  <wp:posOffset>-464185</wp:posOffset>
                </wp:positionV>
                <wp:extent cx="42545" cy="203200"/>
                <wp:effectExtent l="0" t="2540" r="0" b="381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AB3" w:rsidRDefault="00324AB3">
                            <w:r>
                              <w:rPr>
                                <w:rFonts w:ascii="Arial" w:hAnsi="Arial" w:cs="Arial"/>
                                <w:color w:val="000000"/>
                                <w:lang w:val="en-US"/>
                              </w:rPr>
                              <w:t xml:space="preserve">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76.7pt;margin-top:-36.55pt;width:3.35pt;height:16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" filled="f" stroked="f">
                <v:textbox inset="0,0,0,0">
                  <w:txbxContent>
                    <w:p w:rsidR="00324AB3" w:rsidRDefault="00324AB3">
                      <w:r>
                        <w:rPr>
                          <w:rFonts w:ascii="Arial" w:hAnsi="Arial" w:cs="Arial"/>
                          <w:color w:val="000000"/>
                          <w:lang w:val="en-US"/>
                        </w:rPr>
                        <w:t xml:space="preserve"> </w:t>
                      </w:r>
                    </w:p>
                  </w:txbxContent>
                </v:textbox>
              </v:rect>
            </w:pict>
          </mc:Fallback>
        </mc:AlternateContent>
      </w:r>
    </w:p>
    <w:p w:rsidR="00104C6E" w:rsidRDefault="00104C6E">
      <w:pPr>
        <w:rPr>
          <w:rFonts w:ascii="Arial" w:hAnsi="Arial" w:cs="Arial"/>
          <w:sz w:val="20"/>
          <w:szCs w:val="20"/>
        </w:rPr>
      </w:pPr>
    </w:p>
    <w:p w:rsidR="00104C6E" w:rsidRDefault="00104C6E">
      <w:pPr>
        <w:rPr>
          <w:rFonts w:ascii="Arial" w:hAnsi="Arial" w:cs="Arial"/>
          <w:sz w:val="20"/>
          <w:szCs w:val="20"/>
        </w:rPr>
      </w:pPr>
    </w:p>
    <w:p w:rsidR="00104C6E" w:rsidRDefault="00104C6E">
      <w:pPr>
        <w:rPr>
          <w:rFonts w:ascii="Arial" w:hAnsi="Arial" w:cs="Arial"/>
          <w:sz w:val="20"/>
          <w:szCs w:val="20"/>
        </w:rPr>
      </w:pPr>
    </w:p>
    <w:p w:rsidR="00104C6E" w:rsidRDefault="00761820">
      <w:pPr>
        <w:rPr>
          <w:rFonts w:ascii="Arial" w:hAnsi="Arial" w:cs="Arial"/>
          <w:sz w:val="20"/>
          <w:szCs w:val="20"/>
        </w:rPr>
      </w:pPr>
      <w:r>
        <w:rPr>
          <w:noProof/>
          <w:sz w:val="20"/>
        </w:rPr>
        <mc:AlternateContent>
          <mc:Choice Requires="wps">
            <w:drawing>
              <wp:anchor distT="0" distB="0" distL="114300" distR="114300" simplePos="0" relativeHeight="251655168" behindDoc="1" locked="1" layoutInCell="1" allowOverlap="1">
                <wp:simplePos x="0" y="0"/>
                <wp:positionH relativeFrom="column">
                  <wp:posOffset>3810</wp:posOffset>
                </wp:positionH>
                <wp:positionV relativeFrom="margin">
                  <wp:posOffset>-339090</wp:posOffset>
                </wp:positionV>
                <wp:extent cx="6172200" cy="15049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0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1231" w:rsidRDefault="00324AB3" w:rsidP="00AF5EA4">
                            <w:pPr>
                              <w:pStyle w:val="berschrift2"/>
                              <w:tabs>
                                <w:tab w:val="clear" w:pos="7380"/>
                                <w:tab w:val="left" w:pos="6663"/>
                              </w:tabs>
                              <w:rPr>
                                <w:spacing w:val="20"/>
                              </w:rPr>
                            </w:pPr>
                            <w:r>
                              <w:rPr>
                                <w:spacing w:val="20"/>
                              </w:rPr>
                              <w:t>D</w:t>
                            </w:r>
                            <w:r w:rsidR="00AF5EA4">
                              <w:rPr>
                                <w:spacing w:val="20"/>
                              </w:rPr>
                              <w:t>r</w:t>
                            </w:r>
                            <w:r>
                              <w:rPr>
                                <w:spacing w:val="20"/>
                              </w:rPr>
                              <w:t>. W. HÖCHTER</w:t>
                            </w:r>
                            <w:r>
                              <w:t xml:space="preserve"> </w:t>
                            </w:r>
                            <w:r>
                              <w:tab/>
                            </w:r>
                            <w:r>
                              <w:rPr>
                                <w:spacing w:val="20"/>
                              </w:rPr>
                              <w:t xml:space="preserve">Prof. Dr. </w:t>
                            </w:r>
                            <w:r w:rsidR="00AF5EA4">
                              <w:rPr>
                                <w:spacing w:val="20"/>
                              </w:rPr>
                              <w:t>M. SCHNURR</w:t>
                            </w:r>
                          </w:p>
                          <w:p w:rsidR="00324AB3" w:rsidRPr="007853D0" w:rsidRDefault="006A1231" w:rsidP="006A1231">
                            <w:pPr>
                              <w:pStyle w:val="berschrift2"/>
                              <w:tabs>
                                <w:tab w:val="clear" w:pos="7380"/>
                                <w:tab w:val="left" w:pos="6237"/>
                              </w:tabs>
                              <w:rPr>
                                <w:sz w:val="12"/>
                                <w:szCs w:val="12"/>
                              </w:rPr>
                            </w:pPr>
                            <w:r>
                              <w:rPr>
                                <w:spacing w:val="20"/>
                              </w:rPr>
                              <w:t xml:space="preserve"> </w:t>
                            </w:r>
                          </w:p>
                          <w:p w:rsidR="00324AB3" w:rsidRDefault="00324AB3">
                            <w:pPr>
                              <w:pStyle w:val="berschrift1"/>
                              <w:tabs>
                                <w:tab w:val="left" w:pos="7200"/>
                              </w:tabs>
                            </w:pPr>
                            <w:r>
                              <w:t xml:space="preserve">Internist-Gastroenterologe </w:t>
                            </w:r>
                            <w:r>
                              <w:tab/>
                              <w:t xml:space="preserve"> Internist-Gastroenterologe</w:t>
                            </w:r>
                          </w:p>
                          <w:p w:rsidR="00324AB3" w:rsidRDefault="00324AB3">
                            <w:pPr>
                              <w:rPr>
                                <w:rFonts w:ascii="Arial" w:hAnsi="Arial" w:cs="Arial"/>
                                <w:sz w:val="20"/>
                                <w:szCs w:val="20"/>
                              </w:rPr>
                            </w:pPr>
                          </w:p>
                          <w:p w:rsidR="00324AB3" w:rsidRPr="00624431" w:rsidRDefault="00324AB3">
                            <w:pPr>
                              <w:rPr>
                                <w:rFonts w:ascii="Arial" w:hAnsi="Arial" w:cs="Arial"/>
                              </w:rPr>
                            </w:pPr>
                          </w:p>
                          <w:p w:rsidR="00324AB3" w:rsidRDefault="00324AB3">
                            <w:pPr>
                              <w:pStyle w:val="Kopfzeile"/>
                              <w:tabs>
                                <w:tab w:val="clear" w:pos="4536"/>
                                <w:tab w:val="clear" w:pos="9072"/>
                              </w:tabs>
                              <w:rPr>
                                <w:rFonts w:ascii="Arial" w:hAnsi="Arial" w:cs="Arial"/>
                                <w:sz w:val="20"/>
                              </w:rPr>
                            </w:pPr>
                          </w:p>
                          <w:p w:rsidR="00324AB3" w:rsidRDefault="00324AB3">
                            <w:pPr>
                              <w:jc w:val="center"/>
                              <w:rPr>
                                <w:rFonts w:ascii="Arial" w:hAnsi="Arial" w:cs="Arial"/>
                                <w:spacing w:val="18"/>
                                <w:sz w:val="20"/>
                                <w:szCs w:val="20"/>
                              </w:rPr>
                            </w:pPr>
                            <w:r>
                              <w:rPr>
                                <w:rFonts w:ascii="Arial" w:hAnsi="Arial" w:cs="Arial"/>
                                <w:spacing w:val="18"/>
                                <w:sz w:val="20"/>
                                <w:szCs w:val="20"/>
                              </w:rPr>
                              <w:t xml:space="preserve">Ärztepartnerschaft – Diagnostische &amp; operative Endoskopie – Tagesbetten </w:t>
                            </w:r>
                          </w:p>
                          <w:p w:rsidR="00324AB3" w:rsidRDefault="00324AB3">
                            <w:pPr>
                              <w:pBdr>
                                <w:bottom w:val="single" w:sz="12" w:space="0" w:color="auto"/>
                              </w:pBdr>
                              <w:rPr>
                                <w:rFonts w:ascii="Arial" w:hAnsi="Arial" w:cs="Arial"/>
                                <w:spacing w:val="18"/>
                                <w:sz w:val="10"/>
                                <w:szCs w:val="10"/>
                              </w:rPr>
                            </w:pPr>
                          </w:p>
                          <w:p w:rsidR="0092272B" w:rsidRDefault="00324AB3" w:rsidP="0092272B">
                            <w:pPr>
                              <w:tabs>
                                <w:tab w:val="left" w:pos="7740"/>
                              </w:tabs>
                              <w:rPr>
                                <w:rFonts w:ascii="Arial" w:hAnsi="Arial" w:cs="Arial"/>
                                <w:sz w:val="20"/>
                                <w:szCs w:val="20"/>
                              </w:rPr>
                            </w:pPr>
                            <w:r>
                              <w:rPr>
                                <w:rFonts w:ascii="Arial" w:hAnsi="Arial" w:cs="Arial"/>
                                <w:sz w:val="12"/>
                                <w:szCs w:val="12"/>
                              </w:rPr>
                              <w:tab/>
                            </w:r>
                            <w:r w:rsidR="00776C48">
                              <w:rPr>
                                <w:rFonts w:ascii="Arial" w:hAnsi="Arial" w:cs="Arial"/>
                                <w:sz w:val="12"/>
                                <w:szCs w:val="12"/>
                              </w:rPr>
                              <w:t xml:space="preserve">   </w:t>
                            </w:r>
                            <w:r w:rsidR="0092272B">
                              <w:rPr>
                                <w:rFonts w:ascii="Arial" w:hAnsi="Arial" w:cs="Arial"/>
                                <w:sz w:val="20"/>
                                <w:szCs w:val="20"/>
                              </w:rPr>
                              <w:t>Landshuter Allee 43</w:t>
                            </w:r>
                          </w:p>
                          <w:p w:rsidR="0092272B" w:rsidRDefault="0092272B" w:rsidP="0092272B">
                            <w:pPr>
                              <w:tabs>
                                <w:tab w:val="left" w:pos="6660"/>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776C48">
                              <w:rPr>
                                <w:rFonts w:ascii="Arial" w:hAnsi="Arial" w:cs="Arial"/>
                                <w:sz w:val="20"/>
                                <w:szCs w:val="20"/>
                              </w:rPr>
                              <w:t xml:space="preserve">  </w:t>
                            </w:r>
                            <w:r>
                              <w:rPr>
                                <w:rFonts w:ascii="Arial" w:hAnsi="Arial" w:cs="Arial"/>
                                <w:sz w:val="20"/>
                                <w:szCs w:val="20"/>
                              </w:rPr>
                              <w:t xml:space="preserve"> (Ecke Nymphenburger Str. 146)</w:t>
                            </w:r>
                          </w:p>
                          <w:p w:rsidR="0092272B" w:rsidRDefault="0092272B" w:rsidP="0092272B">
                            <w:pPr>
                              <w:tabs>
                                <w:tab w:val="left" w:pos="7740"/>
                              </w:tabs>
                              <w:rPr>
                                <w:rFonts w:ascii="Arial" w:hAnsi="Arial" w:cs="Arial"/>
                                <w:sz w:val="20"/>
                                <w:szCs w:val="20"/>
                              </w:rPr>
                            </w:pPr>
                          </w:p>
                          <w:p w:rsidR="00324AB3" w:rsidRDefault="00324AB3" w:rsidP="00624431">
                            <w:pPr>
                              <w:tabs>
                                <w:tab w:val="left" w:pos="7740"/>
                              </w:tabs>
                              <w:rPr>
                                <w:rFonts w:ascii="Arial" w:hAnsi="Arial" w:cs="Arial"/>
                                <w:sz w:val="20"/>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3pt;margin-top:-26.7pt;width:486pt;height:1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" stroked="f">
                <v:textbox inset="0,,0">
                  <w:txbxContent>
                    <w:p w:rsidR="006A1231" w:rsidRDefault="00324AB3" w:rsidP="00AF5EA4">
                      <w:pPr>
                        <w:pStyle w:val="berschrift2"/>
                        <w:tabs>
                          <w:tab w:val="clear" w:pos="7380"/>
                          <w:tab w:val="left" w:pos="6663"/>
                        </w:tabs>
                        <w:rPr>
                          <w:spacing w:val="20"/>
                        </w:rPr>
                      </w:pPr>
                      <w:r>
                        <w:rPr>
                          <w:spacing w:val="20"/>
                        </w:rPr>
                        <w:t>D</w:t>
                      </w:r>
                      <w:r w:rsidR="00AF5EA4">
                        <w:rPr>
                          <w:spacing w:val="20"/>
                        </w:rPr>
                        <w:t>r</w:t>
                      </w:r>
                      <w:r>
                        <w:rPr>
                          <w:spacing w:val="20"/>
                        </w:rPr>
                        <w:t>. W. HÖCHTER</w:t>
                      </w:r>
                      <w:r>
                        <w:t xml:space="preserve"> </w:t>
                      </w:r>
                      <w:r>
                        <w:tab/>
                      </w:r>
                      <w:r>
                        <w:rPr>
                          <w:spacing w:val="20"/>
                        </w:rPr>
                        <w:t xml:space="preserve">Prof. Dr. </w:t>
                      </w:r>
                      <w:r w:rsidR="00AF5EA4">
                        <w:rPr>
                          <w:spacing w:val="20"/>
                        </w:rPr>
                        <w:t>M. SCHNURR</w:t>
                      </w:r>
                    </w:p>
                    <w:p w:rsidR="00324AB3" w:rsidRPr="007853D0" w:rsidRDefault="006A1231" w:rsidP="006A1231">
                      <w:pPr>
                        <w:pStyle w:val="berschrift2"/>
                        <w:tabs>
                          <w:tab w:val="clear" w:pos="7380"/>
                          <w:tab w:val="left" w:pos="6237"/>
                        </w:tabs>
                        <w:rPr>
                          <w:sz w:val="12"/>
                          <w:szCs w:val="12"/>
                        </w:rPr>
                      </w:pPr>
                      <w:r>
                        <w:rPr>
                          <w:spacing w:val="20"/>
                        </w:rPr>
                        <w:t xml:space="preserve"> </w:t>
                      </w:r>
                    </w:p>
                    <w:p w:rsidR="00324AB3" w:rsidRDefault="00324AB3">
                      <w:pPr>
                        <w:pStyle w:val="berschrift1"/>
                        <w:tabs>
                          <w:tab w:val="left" w:pos="7200"/>
                        </w:tabs>
                      </w:pPr>
                      <w:r>
                        <w:t xml:space="preserve">Internist-Gastroenterologe </w:t>
                      </w:r>
                      <w:r>
                        <w:tab/>
                        <w:t xml:space="preserve"> Internist-Gastroenterologe</w:t>
                      </w:r>
                    </w:p>
                    <w:p w:rsidR="00324AB3" w:rsidRDefault="00324AB3">
                      <w:pPr>
                        <w:rPr>
                          <w:rFonts w:ascii="Arial" w:hAnsi="Arial" w:cs="Arial"/>
                          <w:sz w:val="20"/>
                          <w:szCs w:val="20"/>
                        </w:rPr>
                      </w:pPr>
                    </w:p>
                    <w:p w:rsidR="00324AB3" w:rsidRPr="00624431" w:rsidRDefault="00324AB3">
                      <w:pPr>
                        <w:rPr>
                          <w:rFonts w:ascii="Arial" w:hAnsi="Arial" w:cs="Arial"/>
                        </w:rPr>
                      </w:pPr>
                    </w:p>
                    <w:p w:rsidR="00324AB3" w:rsidRDefault="00324AB3">
                      <w:pPr>
                        <w:pStyle w:val="Kopfzeile"/>
                        <w:tabs>
                          <w:tab w:val="clear" w:pos="4536"/>
                          <w:tab w:val="clear" w:pos="9072"/>
                        </w:tabs>
                        <w:rPr>
                          <w:rFonts w:ascii="Arial" w:hAnsi="Arial" w:cs="Arial"/>
                          <w:sz w:val="20"/>
                        </w:rPr>
                      </w:pPr>
                    </w:p>
                    <w:p w:rsidR="00324AB3" w:rsidRDefault="00324AB3">
                      <w:pPr>
                        <w:jc w:val="center"/>
                        <w:rPr>
                          <w:rFonts w:ascii="Arial" w:hAnsi="Arial" w:cs="Arial"/>
                          <w:spacing w:val="18"/>
                          <w:sz w:val="20"/>
                          <w:szCs w:val="20"/>
                        </w:rPr>
                      </w:pPr>
                      <w:r>
                        <w:rPr>
                          <w:rFonts w:ascii="Arial" w:hAnsi="Arial" w:cs="Arial"/>
                          <w:spacing w:val="18"/>
                          <w:sz w:val="20"/>
                          <w:szCs w:val="20"/>
                        </w:rPr>
                        <w:t xml:space="preserve">Ärztepartnerschaft – Diagnostische &amp; operative Endoskopie – Tagesbetten </w:t>
                      </w:r>
                    </w:p>
                    <w:p w:rsidR="00324AB3" w:rsidRDefault="00324AB3">
                      <w:pPr>
                        <w:pBdr>
                          <w:bottom w:val="single" w:sz="12" w:space="0" w:color="auto"/>
                        </w:pBdr>
                        <w:rPr>
                          <w:rFonts w:ascii="Arial" w:hAnsi="Arial" w:cs="Arial"/>
                          <w:spacing w:val="18"/>
                          <w:sz w:val="10"/>
                          <w:szCs w:val="10"/>
                        </w:rPr>
                      </w:pPr>
                    </w:p>
                    <w:p w:rsidR="0092272B" w:rsidRDefault="00324AB3" w:rsidP="0092272B">
                      <w:pPr>
                        <w:tabs>
                          <w:tab w:val="left" w:pos="7740"/>
                        </w:tabs>
                        <w:rPr>
                          <w:rFonts w:ascii="Arial" w:hAnsi="Arial" w:cs="Arial"/>
                          <w:sz w:val="20"/>
                          <w:szCs w:val="20"/>
                        </w:rPr>
                      </w:pPr>
                      <w:r>
                        <w:rPr>
                          <w:rFonts w:ascii="Arial" w:hAnsi="Arial" w:cs="Arial"/>
                          <w:sz w:val="12"/>
                          <w:szCs w:val="12"/>
                        </w:rPr>
                        <w:tab/>
                      </w:r>
                      <w:r w:rsidR="00776C48">
                        <w:rPr>
                          <w:rFonts w:ascii="Arial" w:hAnsi="Arial" w:cs="Arial"/>
                          <w:sz w:val="12"/>
                          <w:szCs w:val="12"/>
                        </w:rPr>
                        <w:t xml:space="preserve">   </w:t>
                      </w:r>
                      <w:r w:rsidR="0092272B">
                        <w:rPr>
                          <w:rFonts w:ascii="Arial" w:hAnsi="Arial" w:cs="Arial"/>
                          <w:sz w:val="20"/>
                          <w:szCs w:val="20"/>
                        </w:rPr>
                        <w:t>Landshuter Allee 43</w:t>
                      </w:r>
                    </w:p>
                    <w:p w:rsidR="0092272B" w:rsidRDefault="0092272B" w:rsidP="0092272B">
                      <w:pPr>
                        <w:tabs>
                          <w:tab w:val="left" w:pos="6660"/>
                        </w:tabs>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776C48">
                        <w:rPr>
                          <w:rFonts w:ascii="Arial" w:hAnsi="Arial" w:cs="Arial"/>
                          <w:sz w:val="20"/>
                          <w:szCs w:val="20"/>
                        </w:rPr>
                        <w:t xml:space="preserve">  </w:t>
                      </w:r>
                      <w:r>
                        <w:rPr>
                          <w:rFonts w:ascii="Arial" w:hAnsi="Arial" w:cs="Arial"/>
                          <w:sz w:val="20"/>
                          <w:szCs w:val="20"/>
                        </w:rPr>
                        <w:t xml:space="preserve"> (Ecke Nymphenburger Str. 146)</w:t>
                      </w:r>
                    </w:p>
                    <w:p w:rsidR="0092272B" w:rsidRDefault="0092272B" w:rsidP="0092272B">
                      <w:pPr>
                        <w:tabs>
                          <w:tab w:val="left" w:pos="7740"/>
                        </w:tabs>
                        <w:rPr>
                          <w:rFonts w:ascii="Arial" w:hAnsi="Arial" w:cs="Arial"/>
                          <w:sz w:val="20"/>
                          <w:szCs w:val="20"/>
                        </w:rPr>
                      </w:pPr>
                    </w:p>
                    <w:p w:rsidR="00324AB3" w:rsidRDefault="00324AB3" w:rsidP="00624431">
                      <w:pPr>
                        <w:tabs>
                          <w:tab w:val="left" w:pos="7740"/>
                        </w:tabs>
                        <w:rPr>
                          <w:rFonts w:ascii="Arial" w:hAnsi="Arial" w:cs="Arial"/>
                          <w:sz w:val="20"/>
                          <w:szCs w:val="20"/>
                        </w:rPr>
                      </w:pPr>
                    </w:p>
                  </w:txbxContent>
                </v:textbox>
                <w10:wrap anchory="margin"/>
                <w10:anchorlock/>
              </v:shape>
            </w:pict>
          </mc:Fallback>
        </mc:AlternateContent>
      </w:r>
    </w:p>
    <w:p w:rsidR="00104C6E" w:rsidRDefault="00104C6E">
      <w:pPr>
        <w:rPr>
          <w:rFonts w:ascii="Arial" w:hAnsi="Arial" w:cs="Arial"/>
          <w:sz w:val="20"/>
          <w:szCs w:val="20"/>
        </w:rPr>
      </w:pPr>
    </w:p>
    <w:p w:rsidR="006C0B41" w:rsidRDefault="0092272B" w:rsidP="00624431">
      <w:pPr>
        <w:rPr>
          <w:rFonts w:ascii="Arial" w:hAnsi="Arial" w:cs="Arial"/>
          <w:sz w:val="20"/>
        </w:rPr>
      </w:pPr>
      <w:r>
        <w:rPr>
          <w:rFonts w:ascii="Arial" w:hAnsi="Arial" w:cs="Arial"/>
          <w:noProof/>
          <w:sz w:val="8"/>
        </w:rPr>
        <mc:AlternateContent>
          <mc:Choice Requires="wps">
            <w:drawing>
              <wp:anchor distT="0" distB="0" distL="114300" distR="114300" simplePos="0" relativeHeight="251660288" behindDoc="1" locked="1" layoutInCell="1" allowOverlap="1" wp14:anchorId="0C0F6DB6" wp14:editId="46F08D7F">
                <wp:simplePos x="0" y="0"/>
                <wp:positionH relativeFrom="column">
                  <wp:posOffset>3994785</wp:posOffset>
                </wp:positionH>
                <wp:positionV relativeFrom="page">
                  <wp:posOffset>2085975</wp:posOffset>
                </wp:positionV>
                <wp:extent cx="2118360" cy="906780"/>
                <wp:effectExtent l="0" t="0" r="0" b="7620"/>
                <wp:wrapTight wrapText="bothSides">
                  <wp:wrapPolygon edited="0">
                    <wp:start x="0" y="0"/>
                    <wp:lineTo x="0" y="21328"/>
                    <wp:lineTo x="21367" y="21328"/>
                    <wp:lineTo x="21367" y="0"/>
                    <wp:lineTo x="0" y="0"/>
                  </wp:wrapPolygon>
                </wp:wrapTight>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272B" w:rsidRDefault="0092272B" w:rsidP="0092272B">
                            <w:pPr>
                              <w:jc w:val="right"/>
                              <w:rPr>
                                <w:rFonts w:ascii="Arial" w:hAnsi="Arial" w:cs="Arial"/>
                                <w:sz w:val="20"/>
                                <w:szCs w:val="20"/>
                              </w:rPr>
                            </w:pPr>
                            <w:r>
                              <w:rPr>
                                <w:rFonts w:ascii="Arial" w:hAnsi="Arial" w:cs="Arial"/>
                                <w:sz w:val="20"/>
                                <w:szCs w:val="20"/>
                              </w:rPr>
                              <w:t>80637 München</w:t>
                            </w:r>
                          </w:p>
                          <w:p w:rsidR="0092272B" w:rsidRDefault="0092272B" w:rsidP="0092272B">
                            <w:pPr>
                              <w:jc w:val="right"/>
                              <w:rPr>
                                <w:rFonts w:ascii="Arial" w:hAnsi="Arial" w:cs="Arial"/>
                                <w:sz w:val="20"/>
                                <w:szCs w:val="20"/>
                              </w:rPr>
                            </w:pPr>
                            <w:r>
                              <w:rPr>
                                <w:rFonts w:ascii="Arial" w:hAnsi="Arial" w:cs="Arial"/>
                                <w:sz w:val="20"/>
                                <w:szCs w:val="20"/>
                              </w:rPr>
                              <w:t>Tel.: 089/166 52 52</w:t>
                            </w:r>
                          </w:p>
                          <w:p w:rsidR="0092272B" w:rsidRDefault="0092272B" w:rsidP="0092272B">
                            <w:pPr>
                              <w:jc w:val="right"/>
                              <w:rPr>
                                <w:rFonts w:ascii="Arial" w:hAnsi="Arial" w:cs="Arial"/>
                                <w:sz w:val="20"/>
                                <w:szCs w:val="20"/>
                              </w:rPr>
                            </w:pPr>
                            <w:r>
                              <w:rPr>
                                <w:rFonts w:ascii="Arial" w:hAnsi="Arial" w:cs="Arial"/>
                                <w:sz w:val="20"/>
                                <w:szCs w:val="20"/>
                              </w:rPr>
                              <w:t>Fax.: 089 /166 52 37</w:t>
                            </w:r>
                          </w:p>
                          <w:p w:rsidR="0092272B" w:rsidRDefault="0092272B" w:rsidP="0092272B">
                            <w:pPr>
                              <w:jc w:val="right"/>
                              <w:rPr>
                                <w:rFonts w:ascii="Arial" w:hAnsi="Arial" w:cs="Arial"/>
                                <w:sz w:val="14"/>
                                <w:szCs w:val="14"/>
                                <w:lang w:val="it-IT"/>
                              </w:rPr>
                            </w:pPr>
                            <w:r>
                              <w:rPr>
                                <w:rFonts w:ascii="Arial" w:hAnsi="Arial" w:cs="Arial"/>
                                <w:sz w:val="14"/>
                                <w:szCs w:val="14"/>
                                <w:lang w:val="it-IT"/>
                              </w:rPr>
                              <w:t xml:space="preserve"> hoechter-schnurr@ga</w:t>
                            </w:r>
                            <w:r w:rsidR="00D469F2">
                              <w:rPr>
                                <w:rFonts w:ascii="Arial" w:hAnsi="Arial" w:cs="Arial"/>
                                <w:sz w:val="14"/>
                                <w:szCs w:val="14"/>
                                <w:lang w:val="it-IT"/>
                              </w:rPr>
                              <w:t>s</w:t>
                            </w:r>
                            <w:r>
                              <w:rPr>
                                <w:rFonts w:ascii="Arial" w:hAnsi="Arial" w:cs="Arial"/>
                                <w:sz w:val="14"/>
                                <w:szCs w:val="14"/>
                                <w:lang w:val="it-IT"/>
                              </w:rPr>
                              <w:t>troenterologie-ambulant.de</w:t>
                            </w:r>
                          </w:p>
                          <w:p w:rsidR="0092272B" w:rsidRDefault="0092272B" w:rsidP="0092272B">
                            <w:pPr>
                              <w:jc w:val="right"/>
                              <w:rPr>
                                <w:rFonts w:ascii="Arial" w:hAnsi="Arial" w:cs="Arial"/>
                                <w:sz w:val="14"/>
                                <w:szCs w:val="14"/>
                                <w:lang w:val="it-IT"/>
                              </w:rPr>
                            </w:pPr>
                            <w:r>
                              <w:rPr>
                                <w:rFonts w:ascii="Arial" w:hAnsi="Arial" w:cs="Arial"/>
                                <w:color w:val="0000FF"/>
                                <w:sz w:val="14"/>
                                <w:szCs w:val="14"/>
                                <w:lang w:val="it-IT"/>
                              </w:rPr>
                              <w:t xml:space="preserve">        </w:t>
                            </w:r>
                            <w:proofErr w:type="gramStart"/>
                            <w:r>
                              <w:rPr>
                                <w:rFonts w:ascii="Arial" w:hAnsi="Arial" w:cs="Arial"/>
                                <w:color w:val="0000FF"/>
                                <w:sz w:val="14"/>
                                <w:szCs w:val="14"/>
                                <w:lang w:val="it-IT"/>
                              </w:rPr>
                              <w:t>www.gastroenterologie-ambulant.de</w:t>
                            </w:r>
                            <w:proofErr w:type="gramEnd"/>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14.55pt;margin-top:164.25pt;width:166.8pt;height:7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" stroked="f">
                <v:textbox inset=",,0">
                  <w:txbxContent>
                    <w:p w:rsidR="0092272B" w:rsidRDefault="0092272B" w:rsidP="0092272B">
                      <w:pPr>
                        <w:jc w:val="right"/>
                        <w:rPr>
                          <w:rFonts w:ascii="Arial" w:hAnsi="Arial" w:cs="Arial"/>
                          <w:sz w:val="20"/>
                          <w:szCs w:val="20"/>
                        </w:rPr>
                      </w:pPr>
                      <w:r>
                        <w:rPr>
                          <w:rFonts w:ascii="Arial" w:hAnsi="Arial" w:cs="Arial"/>
                          <w:sz w:val="20"/>
                          <w:szCs w:val="20"/>
                        </w:rPr>
                        <w:t>80637 München</w:t>
                      </w:r>
                    </w:p>
                    <w:p w:rsidR="0092272B" w:rsidRDefault="0092272B" w:rsidP="0092272B">
                      <w:pPr>
                        <w:jc w:val="right"/>
                        <w:rPr>
                          <w:rFonts w:ascii="Arial" w:hAnsi="Arial" w:cs="Arial"/>
                          <w:sz w:val="20"/>
                          <w:szCs w:val="20"/>
                        </w:rPr>
                      </w:pPr>
                      <w:r>
                        <w:rPr>
                          <w:rFonts w:ascii="Arial" w:hAnsi="Arial" w:cs="Arial"/>
                          <w:sz w:val="20"/>
                          <w:szCs w:val="20"/>
                        </w:rPr>
                        <w:t>Tel.: 089/166 52 52</w:t>
                      </w:r>
                    </w:p>
                    <w:p w:rsidR="0092272B" w:rsidRDefault="0092272B" w:rsidP="0092272B">
                      <w:pPr>
                        <w:jc w:val="right"/>
                        <w:rPr>
                          <w:rFonts w:ascii="Arial" w:hAnsi="Arial" w:cs="Arial"/>
                          <w:sz w:val="20"/>
                          <w:szCs w:val="20"/>
                        </w:rPr>
                      </w:pPr>
                      <w:r>
                        <w:rPr>
                          <w:rFonts w:ascii="Arial" w:hAnsi="Arial" w:cs="Arial"/>
                          <w:sz w:val="20"/>
                          <w:szCs w:val="20"/>
                        </w:rPr>
                        <w:t>Fax.: 089 /166 52 37</w:t>
                      </w:r>
                    </w:p>
                    <w:p w:rsidR="0092272B" w:rsidRDefault="0092272B" w:rsidP="0092272B">
                      <w:pPr>
                        <w:jc w:val="right"/>
                        <w:rPr>
                          <w:rFonts w:ascii="Arial" w:hAnsi="Arial" w:cs="Arial"/>
                          <w:sz w:val="14"/>
                          <w:szCs w:val="14"/>
                          <w:lang w:val="it-IT"/>
                        </w:rPr>
                      </w:pPr>
                      <w:r>
                        <w:rPr>
                          <w:rFonts w:ascii="Arial" w:hAnsi="Arial" w:cs="Arial"/>
                          <w:sz w:val="14"/>
                          <w:szCs w:val="14"/>
                          <w:lang w:val="it-IT"/>
                        </w:rPr>
                        <w:t xml:space="preserve"> hoechter-schnurr@ga</w:t>
                      </w:r>
                      <w:r w:rsidR="00D469F2">
                        <w:rPr>
                          <w:rFonts w:ascii="Arial" w:hAnsi="Arial" w:cs="Arial"/>
                          <w:sz w:val="14"/>
                          <w:szCs w:val="14"/>
                          <w:lang w:val="it-IT"/>
                        </w:rPr>
                        <w:t>s</w:t>
                      </w:r>
                      <w:r>
                        <w:rPr>
                          <w:rFonts w:ascii="Arial" w:hAnsi="Arial" w:cs="Arial"/>
                          <w:sz w:val="14"/>
                          <w:szCs w:val="14"/>
                          <w:lang w:val="it-IT"/>
                        </w:rPr>
                        <w:t>troenterologie-ambulant.de</w:t>
                      </w:r>
                    </w:p>
                    <w:p w:rsidR="0092272B" w:rsidRDefault="0092272B" w:rsidP="0092272B">
                      <w:pPr>
                        <w:jc w:val="right"/>
                        <w:rPr>
                          <w:rFonts w:ascii="Arial" w:hAnsi="Arial" w:cs="Arial"/>
                          <w:sz w:val="14"/>
                          <w:szCs w:val="14"/>
                          <w:lang w:val="it-IT"/>
                        </w:rPr>
                      </w:pPr>
                      <w:r>
                        <w:rPr>
                          <w:rFonts w:ascii="Arial" w:hAnsi="Arial" w:cs="Arial"/>
                          <w:color w:val="0000FF"/>
                          <w:sz w:val="14"/>
                          <w:szCs w:val="14"/>
                          <w:lang w:val="it-IT"/>
                        </w:rPr>
                        <w:t xml:space="preserve">        </w:t>
                      </w:r>
                      <w:proofErr w:type="gramStart"/>
                      <w:r>
                        <w:rPr>
                          <w:rFonts w:ascii="Arial" w:hAnsi="Arial" w:cs="Arial"/>
                          <w:color w:val="0000FF"/>
                          <w:sz w:val="14"/>
                          <w:szCs w:val="14"/>
                          <w:lang w:val="it-IT"/>
                        </w:rPr>
                        <w:t>www.gastroenterologie-ambulant.de</w:t>
                      </w:r>
                      <w:proofErr w:type="gramEnd"/>
                    </w:p>
                  </w:txbxContent>
                </v:textbox>
                <w10:wrap type="tight" anchory="page"/>
                <w10:anchorlock/>
              </v:shape>
            </w:pict>
          </mc:Fallback>
        </mc:AlternateContent>
      </w:r>
    </w:p>
    <w:p w:rsidR="006C0B41" w:rsidRPr="006C0B41" w:rsidRDefault="006C0B41" w:rsidP="006C0B41">
      <w:pPr>
        <w:rPr>
          <w:rFonts w:ascii="Arial" w:hAnsi="Arial" w:cs="Arial"/>
          <w:sz w:val="20"/>
        </w:rPr>
      </w:pPr>
    </w:p>
    <w:p w:rsidR="006C0B41" w:rsidRPr="006C0B41" w:rsidRDefault="006C0B41" w:rsidP="006C0B41">
      <w:pPr>
        <w:rPr>
          <w:rFonts w:ascii="Arial" w:hAnsi="Arial" w:cs="Arial"/>
          <w:sz w:val="20"/>
        </w:rPr>
      </w:pPr>
    </w:p>
    <w:p w:rsidR="00A66781" w:rsidRDefault="00A66781" w:rsidP="00A66781">
      <w:pPr>
        <w:keepNext/>
        <w:numPr>
          <w:ilvl w:val="4"/>
          <w:numId w:val="1"/>
        </w:numPr>
        <w:suppressAutoHyphens/>
        <w:outlineLvl w:val="4"/>
        <w:rPr>
          <w:rFonts w:ascii="Arial" w:hAnsi="Arial" w:cs="Arial"/>
          <w:b/>
          <w:bCs/>
          <w:i/>
          <w:iCs/>
          <w:u w:val="single"/>
          <w:lang w:eastAsia="ar-SA"/>
        </w:rPr>
      </w:pPr>
      <w:r w:rsidRPr="00D07ACE">
        <w:rPr>
          <w:rFonts w:ascii="Arial" w:hAnsi="Arial" w:cs="Arial"/>
          <w:b/>
          <w:bCs/>
          <w:i/>
          <w:iCs/>
          <w:u w:val="single"/>
          <w:lang w:eastAsia="ar-SA"/>
        </w:rPr>
        <w:t>VORBEREITUNG ZUR KOLOSKOPIE</w:t>
      </w:r>
    </w:p>
    <w:p w:rsidR="00A66781" w:rsidRPr="00D07ACE" w:rsidRDefault="00A66781" w:rsidP="00A66781">
      <w:pPr>
        <w:keepNext/>
        <w:numPr>
          <w:ilvl w:val="1"/>
          <w:numId w:val="1"/>
        </w:numPr>
        <w:suppressAutoHyphens/>
        <w:jc w:val="center"/>
        <w:outlineLvl w:val="4"/>
        <w:rPr>
          <w:rFonts w:ascii="Arial" w:hAnsi="Arial" w:cs="Arial"/>
          <w:b/>
          <w:bCs/>
          <w:i/>
          <w:iCs/>
          <w:u w:val="single"/>
          <w:lang w:eastAsia="ar-SA"/>
        </w:rPr>
      </w:pPr>
    </w:p>
    <w:p w:rsidR="00A66781" w:rsidRDefault="00A66781" w:rsidP="00A66781">
      <w:pPr>
        <w:suppressAutoHyphens/>
        <w:rPr>
          <w:rFonts w:ascii="Arial" w:hAnsi="Arial" w:cs="Arial"/>
          <w:b/>
          <w:sz w:val="18"/>
          <w:u w:val="single"/>
          <w:lang w:eastAsia="ar-SA"/>
        </w:rPr>
      </w:pPr>
    </w:p>
    <w:p w:rsidR="00A66781" w:rsidRDefault="00A66781" w:rsidP="00A66781">
      <w:pPr>
        <w:suppressAutoHyphens/>
        <w:rPr>
          <w:rFonts w:ascii="Arial" w:hAnsi="Arial" w:cs="Arial"/>
          <w:b/>
          <w:sz w:val="18"/>
          <w:u w:val="single"/>
          <w:lang w:eastAsia="ar-SA"/>
        </w:rPr>
      </w:pPr>
    </w:p>
    <w:p w:rsidR="00A66781" w:rsidRDefault="00A66781" w:rsidP="00A66781">
      <w:pPr>
        <w:suppressAutoHyphens/>
        <w:rPr>
          <w:rFonts w:ascii="Arial" w:hAnsi="Arial" w:cs="Arial"/>
          <w:b/>
          <w:sz w:val="18"/>
          <w:u w:val="single"/>
          <w:lang w:eastAsia="ar-SA"/>
        </w:rPr>
      </w:pPr>
    </w:p>
    <w:p w:rsidR="00A66781" w:rsidRDefault="00A66781" w:rsidP="00A66781">
      <w:pPr>
        <w:suppressAutoHyphens/>
        <w:rPr>
          <w:rFonts w:ascii="Arial" w:hAnsi="Arial" w:cs="Arial"/>
          <w:b/>
          <w:sz w:val="18"/>
          <w:u w:val="single"/>
          <w:lang w:eastAsia="ar-SA"/>
        </w:rPr>
      </w:pPr>
    </w:p>
    <w:p w:rsidR="00A66781" w:rsidRPr="00D07ACE" w:rsidRDefault="00A66781" w:rsidP="00A66781">
      <w:pPr>
        <w:suppressAutoHyphens/>
        <w:rPr>
          <w:rFonts w:ascii="Arial" w:hAnsi="Arial" w:cs="Arial"/>
          <w:b/>
          <w:sz w:val="18"/>
          <w:u w:val="single"/>
          <w:lang w:eastAsia="ar-SA"/>
        </w:rPr>
      </w:pPr>
    </w:p>
    <w:p w:rsidR="00A66781" w:rsidRPr="00D07ACE" w:rsidRDefault="00A66781" w:rsidP="00A66781">
      <w:pPr>
        <w:suppressAutoHyphens/>
        <w:rPr>
          <w:rFonts w:ascii="Arial" w:hAnsi="Arial" w:cs="Arial"/>
          <w:sz w:val="18"/>
          <w:lang w:eastAsia="ar-SA"/>
        </w:rPr>
      </w:pPr>
    </w:p>
    <w:p w:rsidR="00A66781" w:rsidRDefault="00A66781" w:rsidP="00A66781">
      <w:pPr>
        <w:suppressAutoHyphens/>
        <w:rPr>
          <w:rFonts w:ascii="Arial" w:hAnsi="Arial" w:cs="Arial"/>
          <w:b/>
          <w:sz w:val="22"/>
          <w:szCs w:val="22"/>
          <w:lang w:eastAsia="ar-SA"/>
        </w:rPr>
      </w:pPr>
      <w:r w:rsidRPr="00D07ACE">
        <w:rPr>
          <w:rFonts w:ascii="Arial" w:hAnsi="Arial" w:cs="Arial"/>
          <w:b/>
          <w:sz w:val="22"/>
          <w:szCs w:val="22"/>
          <w:lang w:eastAsia="ar-SA"/>
        </w:rPr>
        <w:t xml:space="preserve">Ihr Untersuchungstermin:  </w:t>
      </w:r>
      <w:r>
        <w:rPr>
          <w:rFonts w:ascii="Arial" w:hAnsi="Arial" w:cs="Arial"/>
          <w:b/>
          <w:sz w:val="22"/>
          <w:szCs w:val="22"/>
          <w:lang w:eastAsia="ar-SA"/>
        </w:rPr>
        <w:t>_______________________________________</w:t>
      </w:r>
    </w:p>
    <w:p w:rsidR="00A66781" w:rsidRPr="00CE3661" w:rsidRDefault="00A66781" w:rsidP="00A66781">
      <w:pPr>
        <w:suppressAutoHyphens/>
        <w:rPr>
          <w:rFonts w:ascii="Arial" w:hAnsi="Arial" w:cs="Arial"/>
          <w:b/>
          <w:sz w:val="18"/>
          <w:szCs w:val="18"/>
          <w:lang w:eastAsia="ar-SA"/>
        </w:rPr>
      </w:pPr>
    </w:p>
    <w:p w:rsidR="00A66781" w:rsidRPr="00CE3661" w:rsidRDefault="00A66781" w:rsidP="00A66781">
      <w:pPr>
        <w:suppressAutoHyphens/>
        <w:rPr>
          <w:rFonts w:ascii="Arial" w:hAnsi="Arial" w:cs="Arial"/>
          <w:b/>
          <w:sz w:val="18"/>
          <w:szCs w:val="18"/>
          <w:lang w:eastAsia="ar-SA"/>
        </w:rPr>
      </w:pPr>
      <w:r w:rsidRPr="00CE3661">
        <w:rPr>
          <w:rFonts w:ascii="Arial" w:hAnsi="Arial" w:cs="Arial"/>
          <w:b/>
          <w:sz w:val="18"/>
          <w:szCs w:val="18"/>
          <w:lang w:eastAsia="ar-SA"/>
        </w:rPr>
        <w:t xml:space="preserve">bei Herrn Dr. med. Höchter / Herrn </w:t>
      </w:r>
      <w:r>
        <w:rPr>
          <w:rFonts w:ascii="Arial" w:hAnsi="Arial" w:cs="Arial"/>
          <w:b/>
          <w:sz w:val="18"/>
          <w:szCs w:val="18"/>
          <w:lang w:eastAsia="ar-SA"/>
        </w:rPr>
        <w:t xml:space="preserve">Prof. </w:t>
      </w:r>
      <w:r w:rsidRPr="00CE3661">
        <w:rPr>
          <w:rFonts w:ascii="Arial" w:hAnsi="Arial" w:cs="Arial"/>
          <w:b/>
          <w:sz w:val="18"/>
          <w:szCs w:val="18"/>
          <w:lang w:eastAsia="ar-SA"/>
        </w:rPr>
        <w:t xml:space="preserve">Dr. med. </w:t>
      </w:r>
      <w:r>
        <w:rPr>
          <w:rFonts w:ascii="Arial" w:hAnsi="Arial" w:cs="Arial"/>
          <w:b/>
          <w:sz w:val="18"/>
          <w:szCs w:val="18"/>
          <w:lang w:eastAsia="ar-SA"/>
        </w:rPr>
        <w:t>Schnurr</w:t>
      </w:r>
      <w:r w:rsidRPr="00CE3661">
        <w:rPr>
          <w:rFonts w:ascii="Arial" w:hAnsi="Arial" w:cs="Arial"/>
          <w:b/>
          <w:sz w:val="18"/>
          <w:szCs w:val="18"/>
          <w:lang w:eastAsia="ar-SA"/>
        </w:rPr>
        <w:t xml:space="preserve"> / Frau Dr. med. Landauer  </w:t>
      </w:r>
    </w:p>
    <w:p w:rsidR="00A66781" w:rsidRPr="00D07ACE" w:rsidRDefault="00A66781" w:rsidP="00A66781">
      <w:pPr>
        <w:suppressAutoHyphens/>
        <w:rPr>
          <w:rFonts w:ascii="Arial" w:hAnsi="Arial" w:cs="Arial"/>
          <w:b/>
          <w:sz w:val="18"/>
          <w:u w:val="single"/>
          <w:lang w:eastAsia="ar-SA"/>
        </w:rPr>
      </w:pPr>
    </w:p>
    <w:p w:rsidR="00A66781" w:rsidRPr="00D07ACE" w:rsidRDefault="00A66781" w:rsidP="00A66781">
      <w:pPr>
        <w:suppressAutoHyphens/>
        <w:rPr>
          <w:rFonts w:ascii="Arial" w:hAnsi="Arial" w:cs="Arial"/>
          <w:b/>
          <w:sz w:val="18"/>
          <w:u w:val="single"/>
          <w:lang w:eastAsia="ar-SA"/>
        </w:rPr>
      </w:pPr>
    </w:p>
    <w:p w:rsidR="00A66781" w:rsidRPr="00D07ACE" w:rsidRDefault="00A66781" w:rsidP="00A66781">
      <w:pPr>
        <w:suppressAutoHyphens/>
        <w:rPr>
          <w:rFonts w:ascii="Arial" w:hAnsi="Arial" w:cs="Arial"/>
          <w:b/>
          <w:sz w:val="22"/>
          <w:szCs w:val="22"/>
          <w:u w:val="single"/>
          <w:lang w:eastAsia="ar-SA"/>
        </w:rPr>
      </w:pPr>
      <w:r w:rsidRPr="00D07ACE">
        <w:rPr>
          <w:rFonts w:ascii="Arial" w:hAnsi="Arial" w:cs="Arial"/>
          <w:b/>
          <w:sz w:val="22"/>
          <w:szCs w:val="22"/>
          <w:u w:val="single"/>
          <w:lang w:eastAsia="ar-SA"/>
        </w:rPr>
        <w:t>Eine Woche vor der Untersuchung:</w:t>
      </w:r>
    </w:p>
    <w:p w:rsidR="00A66781" w:rsidRPr="00D07ACE" w:rsidRDefault="00A66781" w:rsidP="00A66781">
      <w:pPr>
        <w:suppressAutoHyphens/>
        <w:rPr>
          <w:rFonts w:ascii="Arial" w:hAnsi="Arial" w:cs="Arial"/>
          <w:sz w:val="18"/>
          <w:szCs w:val="20"/>
          <w:lang w:eastAsia="ar-SA"/>
        </w:rPr>
      </w:pPr>
    </w:p>
    <w:p w:rsidR="00A66781" w:rsidRDefault="00A66781" w:rsidP="00A66781">
      <w:pPr>
        <w:numPr>
          <w:ilvl w:val="0"/>
          <w:numId w:val="2"/>
        </w:numPr>
        <w:tabs>
          <w:tab w:val="left" w:pos="0"/>
        </w:tabs>
        <w:suppressAutoHyphens/>
        <w:ind w:left="360"/>
        <w:rPr>
          <w:rFonts w:ascii="Arial" w:hAnsi="Arial" w:cs="Arial"/>
          <w:sz w:val="18"/>
          <w:szCs w:val="18"/>
          <w:lang w:eastAsia="ar-SA"/>
        </w:rPr>
      </w:pPr>
      <w:r w:rsidRPr="00D07ACE">
        <w:rPr>
          <w:rFonts w:ascii="Arial" w:hAnsi="Arial" w:cs="Arial"/>
          <w:b/>
          <w:sz w:val="18"/>
          <w:szCs w:val="18"/>
          <w:u w:val="single"/>
          <w:lang w:eastAsia="ar-SA"/>
        </w:rPr>
        <w:t xml:space="preserve">Meiden </w:t>
      </w:r>
      <w:r w:rsidRPr="00D07ACE">
        <w:rPr>
          <w:rFonts w:ascii="Arial" w:hAnsi="Arial" w:cs="Arial"/>
          <w:sz w:val="18"/>
          <w:szCs w:val="18"/>
          <w:u w:val="single"/>
          <w:lang w:eastAsia="ar-SA"/>
        </w:rPr>
        <w:t>von ballaststoffreichen Nahrungsmitteln</w:t>
      </w:r>
      <w:r w:rsidRPr="00D07ACE">
        <w:rPr>
          <w:rFonts w:ascii="Arial" w:hAnsi="Arial" w:cs="Arial"/>
          <w:sz w:val="18"/>
          <w:szCs w:val="18"/>
          <w:lang w:eastAsia="ar-SA"/>
        </w:rPr>
        <w:t xml:space="preserve"> wie Obstsorten mit großen und kleinen Kernen (Weintrauben, Tomaten u.a.), </w:t>
      </w:r>
      <w:r w:rsidRPr="00D07ACE">
        <w:rPr>
          <w:rFonts w:ascii="Arial" w:hAnsi="Arial" w:cs="Arial"/>
          <w:sz w:val="18"/>
          <w:szCs w:val="18"/>
          <w:u w:val="single"/>
          <w:lang w:eastAsia="ar-SA"/>
        </w:rPr>
        <w:t>Meiden von Füll- und Quellmitteln</w:t>
      </w:r>
      <w:r w:rsidRPr="00D07ACE">
        <w:rPr>
          <w:rFonts w:ascii="Arial" w:hAnsi="Arial" w:cs="Arial"/>
          <w:sz w:val="18"/>
          <w:szCs w:val="18"/>
          <w:lang w:eastAsia="ar-SA"/>
        </w:rPr>
        <w:t xml:space="preserve"> (z.B. Weizenkleie, Leinsamen, </w:t>
      </w:r>
      <w:proofErr w:type="spellStart"/>
      <w:r w:rsidRPr="00D07ACE">
        <w:rPr>
          <w:rFonts w:ascii="Arial" w:hAnsi="Arial" w:cs="Arial"/>
          <w:sz w:val="18"/>
          <w:szCs w:val="18"/>
          <w:lang w:eastAsia="ar-SA"/>
        </w:rPr>
        <w:t>Agiocur</w:t>
      </w:r>
      <w:proofErr w:type="spellEnd"/>
      <w:r w:rsidRPr="00D07ACE">
        <w:rPr>
          <w:rFonts w:ascii="Arial" w:hAnsi="Arial" w:cs="Arial"/>
          <w:sz w:val="18"/>
          <w:szCs w:val="18"/>
          <w:lang w:eastAsia="ar-SA"/>
        </w:rPr>
        <w:t>, Metamucil u.a.), keine Eisenpräparate.</w:t>
      </w:r>
    </w:p>
    <w:p w:rsidR="00A66781" w:rsidRPr="00CD688A" w:rsidRDefault="00A66781" w:rsidP="00A66781">
      <w:pPr>
        <w:tabs>
          <w:tab w:val="num" w:pos="720"/>
        </w:tabs>
        <w:suppressAutoHyphens/>
        <w:rPr>
          <w:rFonts w:ascii="Arial" w:hAnsi="Arial" w:cs="Arial"/>
          <w:sz w:val="8"/>
          <w:szCs w:val="8"/>
          <w:u w:val="single"/>
          <w:lang w:eastAsia="ar-SA"/>
        </w:rPr>
      </w:pPr>
    </w:p>
    <w:p w:rsidR="00A66781" w:rsidRDefault="00A66781" w:rsidP="00A66781">
      <w:pPr>
        <w:numPr>
          <w:ilvl w:val="0"/>
          <w:numId w:val="2"/>
        </w:numPr>
        <w:tabs>
          <w:tab w:val="left" w:pos="0"/>
        </w:tabs>
        <w:suppressAutoHyphens/>
        <w:ind w:left="360"/>
        <w:rPr>
          <w:rFonts w:ascii="Arial" w:hAnsi="Arial" w:cs="Arial"/>
          <w:sz w:val="18"/>
          <w:szCs w:val="18"/>
          <w:u w:val="single"/>
          <w:lang w:eastAsia="ar-SA"/>
        </w:rPr>
      </w:pPr>
      <w:r w:rsidRPr="00CD688A">
        <w:rPr>
          <w:rFonts w:ascii="Arial" w:hAnsi="Arial" w:cs="Arial"/>
          <w:sz w:val="18"/>
          <w:szCs w:val="18"/>
          <w:u w:val="single"/>
          <w:lang w:eastAsia="ar-SA"/>
        </w:rPr>
        <w:t xml:space="preserve">Um Zweituntersuchungen (z. B. erforderliche </w:t>
      </w:r>
      <w:proofErr w:type="spellStart"/>
      <w:r w:rsidRPr="00CD688A">
        <w:rPr>
          <w:rFonts w:ascii="Arial" w:hAnsi="Arial" w:cs="Arial"/>
          <w:sz w:val="18"/>
          <w:szCs w:val="18"/>
          <w:u w:val="single"/>
          <w:lang w:eastAsia="ar-SA"/>
        </w:rPr>
        <w:t>Polypenentfernung</w:t>
      </w:r>
      <w:proofErr w:type="spellEnd"/>
      <w:r w:rsidRPr="00CD688A">
        <w:rPr>
          <w:rFonts w:ascii="Arial" w:hAnsi="Arial" w:cs="Arial"/>
          <w:sz w:val="18"/>
          <w:szCs w:val="18"/>
          <w:u w:val="single"/>
          <w:lang w:eastAsia="ar-SA"/>
        </w:rPr>
        <w:t xml:space="preserve">) zu verhindern, bitten wir Sie, die aktuellen Gerinnungswerte (Quick + </w:t>
      </w:r>
      <w:proofErr w:type="spellStart"/>
      <w:r w:rsidRPr="00CD688A">
        <w:rPr>
          <w:rFonts w:ascii="Arial" w:hAnsi="Arial" w:cs="Arial"/>
          <w:sz w:val="18"/>
          <w:szCs w:val="18"/>
          <w:u w:val="single"/>
          <w:lang w:eastAsia="ar-SA"/>
        </w:rPr>
        <w:t>PTT+Thrombozyten</w:t>
      </w:r>
      <w:proofErr w:type="spellEnd"/>
      <w:r w:rsidRPr="00CD688A">
        <w:rPr>
          <w:rFonts w:ascii="Arial" w:hAnsi="Arial" w:cs="Arial"/>
          <w:sz w:val="18"/>
          <w:szCs w:val="18"/>
          <w:u w:val="single"/>
          <w:lang w:eastAsia="ar-SA"/>
        </w:rPr>
        <w:t>) von Ihrem Hausarzt mitzubringen.</w:t>
      </w:r>
    </w:p>
    <w:p w:rsidR="00A66781" w:rsidRPr="00CD688A" w:rsidRDefault="00A66781" w:rsidP="00A66781">
      <w:pPr>
        <w:tabs>
          <w:tab w:val="num" w:pos="720"/>
        </w:tabs>
        <w:suppressAutoHyphens/>
        <w:rPr>
          <w:rFonts w:ascii="Arial" w:hAnsi="Arial" w:cs="Arial"/>
          <w:b/>
          <w:sz w:val="8"/>
          <w:szCs w:val="8"/>
          <w:u w:val="single"/>
          <w:lang w:eastAsia="ar-SA"/>
        </w:rPr>
      </w:pPr>
    </w:p>
    <w:p w:rsidR="00A66781" w:rsidRDefault="00A66781" w:rsidP="00A66781">
      <w:pPr>
        <w:numPr>
          <w:ilvl w:val="0"/>
          <w:numId w:val="2"/>
        </w:numPr>
        <w:tabs>
          <w:tab w:val="left" w:pos="360"/>
        </w:tabs>
        <w:suppressAutoHyphens/>
        <w:ind w:left="360"/>
        <w:rPr>
          <w:rFonts w:ascii="Arial" w:hAnsi="Arial" w:cs="Arial"/>
          <w:sz w:val="18"/>
          <w:szCs w:val="18"/>
          <w:lang w:eastAsia="ar-SA"/>
        </w:rPr>
      </w:pPr>
      <w:r w:rsidRPr="00D07ACE">
        <w:rPr>
          <w:rFonts w:ascii="Arial" w:hAnsi="Arial" w:cs="Arial"/>
          <w:sz w:val="18"/>
          <w:szCs w:val="18"/>
          <w:lang w:eastAsia="ar-SA"/>
        </w:rPr>
        <w:t xml:space="preserve">Blutgerinnungshemmende Mittel (z.B. ASS, Aspirin, Plavix, Clopidogrel, Iscover) falls von ärztlicher Seite aus möglich bitte 8Tage vorher nach Rücksprache mit dem Hausarzt absetzen. Bei Patienten mit Marcumar oder Heparin ist ein Gespräch mit dem </w:t>
      </w:r>
      <w:r w:rsidRPr="00D07ACE">
        <w:rPr>
          <w:rFonts w:ascii="Arial" w:hAnsi="Arial" w:cs="Arial"/>
          <w:b/>
          <w:sz w:val="18"/>
          <w:szCs w:val="18"/>
          <w:lang w:eastAsia="ar-SA"/>
        </w:rPr>
        <w:t>Hausarzt oder uns 10 Tage vor der</w:t>
      </w:r>
      <w:r w:rsidRPr="00D07ACE">
        <w:rPr>
          <w:rFonts w:ascii="Arial" w:hAnsi="Arial" w:cs="Arial"/>
          <w:sz w:val="18"/>
          <w:szCs w:val="18"/>
          <w:lang w:eastAsia="ar-SA"/>
        </w:rPr>
        <w:t xml:space="preserve"> </w:t>
      </w:r>
      <w:r w:rsidRPr="00D07ACE">
        <w:rPr>
          <w:rFonts w:ascii="Arial" w:hAnsi="Arial" w:cs="Arial"/>
          <w:b/>
          <w:sz w:val="18"/>
          <w:szCs w:val="18"/>
          <w:lang w:eastAsia="ar-SA"/>
        </w:rPr>
        <w:t>Untersuchung unbedingt erforderlich</w:t>
      </w:r>
      <w:r w:rsidRPr="00D07ACE">
        <w:rPr>
          <w:rFonts w:ascii="Arial" w:hAnsi="Arial" w:cs="Arial"/>
          <w:sz w:val="18"/>
          <w:szCs w:val="18"/>
          <w:lang w:eastAsia="ar-SA"/>
        </w:rPr>
        <w:t xml:space="preserve"> (angestrebter Quick-Wert &gt; 60 %; INR &lt; </w:t>
      </w:r>
      <w:proofErr w:type="gramStart"/>
      <w:r w:rsidRPr="00D07ACE">
        <w:rPr>
          <w:rFonts w:ascii="Arial" w:hAnsi="Arial" w:cs="Arial"/>
          <w:sz w:val="18"/>
          <w:szCs w:val="18"/>
          <w:lang w:eastAsia="ar-SA"/>
        </w:rPr>
        <w:t>1,4 )</w:t>
      </w:r>
      <w:proofErr w:type="gramEnd"/>
      <w:r w:rsidRPr="00D07ACE">
        <w:rPr>
          <w:rFonts w:ascii="Arial" w:hAnsi="Arial" w:cs="Arial"/>
          <w:sz w:val="18"/>
          <w:szCs w:val="18"/>
          <w:lang w:eastAsia="ar-SA"/>
        </w:rPr>
        <w:t>.</w:t>
      </w:r>
    </w:p>
    <w:p w:rsidR="00A66781" w:rsidRDefault="00A66781" w:rsidP="00A66781">
      <w:pPr>
        <w:pStyle w:val="Listenabsatz"/>
        <w:rPr>
          <w:rFonts w:ascii="Arial" w:hAnsi="Arial" w:cs="Arial"/>
          <w:sz w:val="18"/>
          <w:szCs w:val="18"/>
          <w:lang w:eastAsia="ar-SA"/>
        </w:rPr>
      </w:pPr>
    </w:p>
    <w:p w:rsidR="00CC776C" w:rsidRDefault="00CC776C" w:rsidP="00CC776C">
      <w:pPr>
        <w:numPr>
          <w:ilvl w:val="0"/>
          <w:numId w:val="2"/>
        </w:numPr>
        <w:tabs>
          <w:tab w:val="left" w:pos="360"/>
        </w:tabs>
        <w:suppressAutoHyphens/>
        <w:ind w:left="360"/>
        <w:rPr>
          <w:rFonts w:ascii="Arial" w:hAnsi="Arial" w:cs="Arial"/>
          <w:sz w:val="18"/>
          <w:szCs w:val="18"/>
          <w:lang w:eastAsia="ar-SA"/>
        </w:rPr>
      </w:pPr>
      <w:r>
        <w:rPr>
          <w:rFonts w:ascii="Arial" w:hAnsi="Arial" w:cs="Arial"/>
          <w:sz w:val="18"/>
          <w:szCs w:val="18"/>
          <w:lang w:eastAsia="ar-SA"/>
        </w:rPr>
        <w:t>B</w:t>
      </w:r>
      <w:r w:rsidRPr="00A14FBD">
        <w:rPr>
          <w:rFonts w:ascii="Arial" w:hAnsi="Arial" w:cs="Arial"/>
          <w:sz w:val="18"/>
          <w:szCs w:val="18"/>
          <w:lang w:eastAsia="ar-SA"/>
        </w:rPr>
        <w:t xml:space="preserve">lutverdünnende Mittel </w:t>
      </w:r>
      <w:r>
        <w:rPr>
          <w:rFonts w:ascii="Arial" w:hAnsi="Arial" w:cs="Arial"/>
          <w:sz w:val="18"/>
          <w:szCs w:val="18"/>
          <w:lang w:eastAsia="ar-SA"/>
        </w:rPr>
        <w:t xml:space="preserve">wie </w:t>
      </w:r>
      <w:proofErr w:type="spellStart"/>
      <w:r w:rsidRPr="00A14FBD">
        <w:rPr>
          <w:rFonts w:ascii="Arial" w:hAnsi="Arial" w:cs="Arial"/>
          <w:sz w:val="18"/>
          <w:szCs w:val="18"/>
          <w:lang w:eastAsia="ar-SA"/>
        </w:rPr>
        <w:t>Pradaxa</w:t>
      </w:r>
      <w:proofErr w:type="spellEnd"/>
      <w:r>
        <w:rPr>
          <w:rFonts w:ascii="Arial" w:hAnsi="Arial" w:cs="Arial"/>
          <w:sz w:val="18"/>
          <w:szCs w:val="18"/>
          <w:lang w:eastAsia="ar-SA"/>
        </w:rPr>
        <w:t xml:space="preserve">, </w:t>
      </w:r>
      <w:r w:rsidRPr="00A14FBD">
        <w:rPr>
          <w:rFonts w:ascii="Arial" w:hAnsi="Arial" w:cs="Arial"/>
          <w:sz w:val="18"/>
          <w:szCs w:val="18"/>
          <w:lang w:eastAsia="ar-SA"/>
        </w:rPr>
        <w:t>Xa</w:t>
      </w:r>
      <w:r>
        <w:rPr>
          <w:rFonts w:ascii="Arial" w:hAnsi="Arial" w:cs="Arial"/>
          <w:sz w:val="18"/>
          <w:szCs w:val="18"/>
          <w:lang w:eastAsia="ar-SA"/>
        </w:rPr>
        <w:t xml:space="preserve">relto, </w:t>
      </w:r>
      <w:proofErr w:type="spellStart"/>
      <w:r w:rsidRPr="00A14FBD">
        <w:rPr>
          <w:rFonts w:ascii="Arial" w:hAnsi="Arial" w:cs="Arial"/>
          <w:sz w:val="18"/>
          <w:szCs w:val="18"/>
          <w:lang w:eastAsia="ar-SA"/>
        </w:rPr>
        <w:t>Eliquis</w:t>
      </w:r>
      <w:proofErr w:type="spellEnd"/>
      <w:r w:rsidRPr="00A14FBD">
        <w:rPr>
          <w:rFonts w:ascii="Arial" w:hAnsi="Arial" w:cs="Arial"/>
          <w:sz w:val="18"/>
          <w:szCs w:val="18"/>
          <w:lang w:eastAsia="ar-SA"/>
        </w:rPr>
        <w:t xml:space="preserve"> </w:t>
      </w:r>
      <w:r>
        <w:rPr>
          <w:rFonts w:ascii="Arial" w:hAnsi="Arial" w:cs="Arial"/>
          <w:sz w:val="18"/>
          <w:szCs w:val="18"/>
          <w:lang w:eastAsia="ar-SA"/>
        </w:rPr>
        <w:t xml:space="preserve">etc. sollten nach Rücksprache mit dem behandelnden Arzt </w:t>
      </w:r>
    </w:p>
    <w:p w:rsidR="00CC776C" w:rsidRPr="00A14FBD" w:rsidRDefault="00CC776C" w:rsidP="00CC776C">
      <w:pPr>
        <w:tabs>
          <w:tab w:val="left" w:pos="360"/>
        </w:tabs>
        <w:suppressAutoHyphens/>
        <w:ind w:left="360"/>
        <w:rPr>
          <w:rFonts w:ascii="Arial" w:hAnsi="Arial" w:cs="Arial"/>
          <w:sz w:val="18"/>
          <w:szCs w:val="18"/>
          <w:lang w:eastAsia="ar-SA"/>
        </w:rPr>
      </w:pPr>
      <w:r>
        <w:rPr>
          <w:rFonts w:ascii="Arial" w:hAnsi="Arial" w:cs="Arial"/>
          <w:sz w:val="18"/>
          <w:szCs w:val="18"/>
          <w:lang w:eastAsia="ar-SA"/>
        </w:rPr>
        <w:t xml:space="preserve">48 Stunden vor der Untersuchung abgesetzt werden. </w:t>
      </w:r>
    </w:p>
    <w:p w:rsidR="00A66781" w:rsidRPr="00D07ACE" w:rsidRDefault="00A66781" w:rsidP="00A66781">
      <w:pPr>
        <w:suppressAutoHyphens/>
        <w:rPr>
          <w:rFonts w:ascii="Arial" w:hAnsi="Arial" w:cs="Arial"/>
          <w:b/>
          <w:sz w:val="18"/>
          <w:u w:val="single"/>
          <w:lang w:eastAsia="ar-SA"/>
        </w:rPr>
      </w:pPr>
    </w:p>
    <w:p w:rsidR="00A66781" w:rsidRPr="00D07ACE" w:rsidRDefault="00A66781" w:rsidP="00A66781">
      <w:pPr>
        <w:suppressAutoHyphens/>
        <w:rPr>
          <w:rFonts w:ascii="Arial" w:hAnsi="Arial" w:cs="Arial"/>
          <w:b/>
          <w:sz w:val="22"/>
          <w:szCs w:val="22"/>
          <w:u w:val="single"/>
          <w:lang w:eastAsia="ar-SA"/>
        </w:rPr>
      </w:pPr>
      <w:r w:rsidRPr="00D07ACE">
        <w:rPr>
          <w:rFonts w:ascii="Arial" w:hAnsi="Arial" w:cs="Arial"/>
          <w:b/>
          <w:sz w:val="22"/>
          <w:szCs w:val="22"/>
          <w:u w:val="single"/>
          <w:lang w:eastAsia="ar-SA"/>
        </w:rPr>
        <w:t>Am Tag vor der Untersuchung:</w:t>
      </w:r>
    </w:p>
    <w:p w:rsidR="00A66781" w:rsidRPr="00D07ACE" w:rsidRDefault="00A66781" w:rsidP="00A66781">
      <w:pPr>
        <w:suppressAutoHyphens/>
        <w:rPr>
          <w:rFonts w:ascii="Arial" w:hAnsi="Arial" w:cs="Arial"/>
          <w:sz w:val="18"/>
          <w:szCs w:val="20"/>
          <w:u w:val="single"/>
          <w:lang w:eastAsia="ar-SA"/>
        </w:rPr>
      </w:pPr>
    </w:p>
    <w:p w:rsidR="00A66781" w:rsidRPr="00D07ACE" w:rsidRDefault="00A66781" w:rsidP="00A66781">
      <w:pPr>
        <w:suppressAutoHyphens/>
        <w:ind w:left="1410" w:hanging="1410"/>
        <w:rPr>
          <w:rFonts w:ascii="Arial" w:hAnsi="Arial" w:cs="Arial"/>
          <w:sz w:val="18"/>
          <w:lang w:eastAsia="ar-SA"/>
        </w:rPr>
      </w:pPr>
      <w:r w:rsidRPr="00D07ACE">
        <w:rPr>
          <w:rFonts w:ascii="Arial" w:hAnsi="Arial" w:cs="Arial"/>
          <w:b/>
          <w:bCs/>
          <w:sz w:val="18"/>
          <w:lang w:eastAsia="ar-SA"/>
        </w:rPr>
        <w:t>Morgens:</w:t>
      </w:r>
      <w:r w:rsidRPr="00D07ACE">
        <w:rPr>
          <w:rFonts w:ascii="Arial" w:hAnsi="Arial" w:cs="Arial"/>
          <w:sz w:val="18"/>
          <w:lang w:eastAsia="ar-SA"/>
        </w:rPr>
        <w:tab/>
        <w:t xml:space="preserve">Sollten Sie unter ausgeprägter Verstopfung leiden, kann es helfen, bereits am Vorabend zwei Dragees Dulcolax einzunehmen. Frühstücken Sie wie gewohnt, als Brot jedoch nur Weißbrot. </w:t>
      </w:r>
    </w:p>
    <w:p w:rsidR="00A66781" w:rsidRPr="00D07ACE" w:rsidRDefault="00A66781" w:rsidP="00A66781">
      <w:pPr>
        <w:suppressAutoHyphens/>
        <w:ind w:left="1416"/>
        <w:rPr>
          <w:rFonts w:ascii="Arial" w:hAnsi="Arial" w:cs="Arial"/>
          <w:b/>
          <w:sz w:val="18"/>
          <w:lang w:eastAsia="ar-SA"/>
        </w:rPr>
      </w:pPr>
      <w:r w:rsidRPr="00D07ACE">
        <w:rPr>
          <w:rFonts w:ascii="Arial" w:hAnsi="Arial" w:cs="Arial"/>
          <w:b/>
          <w:sz w:val="18"/>
          <w:lang w:eastAsia="ar-SA"/>
        </w:rPr>
        <w:t>Danach bis zum Besuch in unserer Praxis nichts Festes mehr essen!</w:t>
      </w:r>
    </w:p>
    <w:p w:rsidR="00A66781" w:rsidRPr="00D07ACE" w:rsidRDefault="00A66781" w:rsidP="00A66781">
      <w:pPr>
        <w:suppressAutoHyphens/>
        <w:rPr>
          <w:rFonts w:ascii="Arial" w:hAnsi="Arial" w:cs="Arial"/>
          <w:sz w:val="18"/>
          <w:szCs w:val="20"/>
          <w:lang w:eastAsia="ar-SA"/>
        </w:rPr>
      </w:pPr>
    </w:p>
    <w:p w:rsidR="00A66781" w:rsidRPr="00D07ACE" w:rsidRDefault="00A66781" w:rsidP="00A66781">
      <w:pPr>
        <w:suppressAutoHyphens/>
        <w:ind w:left="1410" w:hanging="1410"/>
        <w:rPr>
          <w:rFonts w:ascii="Arial" w:hAnsi="Arial" w:cs="Arial"/>
          <w:sz w:val="18"/>
          <w:lang w:eastAsia="ar-SA"/>
        </w:rPr>
      </w:pPr>
      <w:r w:rsidRPr="00D07ACE">
        <w:rPr>
          <w:rFonts w:ascii="Arial" w:hAnsi="Arial" w:cs="Arial"/>
          <w:b/>
          <w:bCs/>
          <w:sz w:val="18"/>
          <w:lang w:eastAsia="ar-SA"/>
        </w:rPr>
        <w:t>Mittags</w:t>
      </w:r>
      <w:r w:rsidRPr="00D07ACE">
        <w:rPr>
          <w:rFonts w:ascii="Arial" w:hAnsi="Arial" w:cs="Arial"/>
          <w:sz w:val="18"/>
          <w:lang w:eastAsia="ar-SA"/>
        </w:rPr>
        <w:t xml:space="preserve">: </w:t>
      </w:r>
      <w:r w:rsidRPr="00D07ACE">
        <w:rPr>
          <w:rFonts w:ascii="Arial" w:hAnsi="Arial" w:cs="Arial"/>
          <w:sz w:val="18"/>
          <w:lang w:eastAsia="ar-SA"/>
        </w:rPr>
        <w:tab/>
        <w:t xml:space="preserve">Klare Suppe / Brühe nach Belieben. </w:t>
      </w:r>
    </w:p>
    <w:p w:rsidR="00A66781" w:rsidRPr="00D07ACE" w:rsidRDefault="00A66781" w:rsidP="00A66781">
      <w:pPr>
        <w:tabs>
          <w:tab w:val="left" w:pos="4680"/>
        </w:tabs>
        <w:suppressAutoHyphens/>
        <w:ind w:left="2124" w:hanging="708"/>
        <w:rPr>
          <w:rFonts w:ascii="Arial" w:hAnsi="Arial" w:cs="Arial"/>
          <w:sz w:val="18"/>
          <w:szCs w:val="20"/>
          <w:lang w:eastAsia="ar-SA"/>
        </w:rPr>
      </w:pPr>
    </w:p>
    <w:p w:rsidR="00A66781" w:rsidRPr="00D07ACE" w:rsidRDefault="00A66781" w:rsidP="00A66781">
      <w:pPr>
        <w:tabs>
          <w:tab w:val="left" w:pos="4680"/>
        </w:tabs>
        <w:suppressAutoHyphens/>
        <w:ind w:left="1440" w:hanging="1440"/>
        <w:rPr>
          <w:rFonts w:ascii="Arial" w:hAnsi="Arial" w:cs="Arial"/>
          <w:b/>
          <w:bCs/>
          <w:sz w:val="18"/>
          <w:lang w:eastAsia="ar-SA"/>
        </w:rPr>
      </w:pPr>
      <w:r w:rsidRPr="00D07ACE">
        <w:rPr>
          <w:rFonts w:ascii="Arial" w:hAnsi="Arial" w:cs="Arial"/>
          <w:b/>
          <w:bCs/>
          <w:sz w:val="18"/>
          <w:lang w:eastAsia="ar-SA"/>
        </w:rPr>
        <w:t>Nachmittags ca</w:t>
      </w:r>
      <w:r>
        <w:rPr>
          <w:rFonts w:ascii="Arial" w:hAnsi="Arial" w:cs="Arial"/>
          <w:b/>
          <w:bCs/>
          <w:sz w:val="18"/>
          <w:lang w:eastAsia="ar-SA"/>
        </w:rPr>
        <w:t>.</w:t>
      </w:r>
      <w:r w:rsidRPr="00D07ACE">
        <w:rPr>
          <w:rFonts w:ascii="Arial" w:hAnsi="Arial" w:cs="Arial"/>
          <w:b/>
          <w:bCs/>
          <w:sz w:val="18"/>
          <w:lang w:eastAsia="ar-SA"/>
        </w:rPr>
        <w:t xml:space="preserve"> 14 Uhr: </w:t>
      </w:r>
      <w:r>
        <w:rPr>
          <w:rFonts w:ascii="Arial" w:hAnsi="Arial" w:cs="Arial"/>
          <w:b/>
          <w:bCs/>
          <w:sz w:val="18"/>
          <w:lang w:eastAsia="ar-SA"/>
        </w:rPr>
        <w:t xml:space="preserve">  </w:t>
      </w:r>
      <w:r w:rsidRPr="00D07ACE">
        <w:rPr>
          <w:rFonts w:ascii="Arial" w:hAnsi="Arial" w:cs="Arial"/>
          <w:b/>
          <w:bCs/>
          <w:sz w:val="18"/>
          <w:lang w:eastAsia="ar-SA"/>
        </w:rPr>
        <w:t xml:space="preserve">1 Beutel Picoprep in 150 ml kaltem Wasser auflösen, 2 Minuten umrühren, </w:t>
      </w:r>
      <w:r>
        <w:rPr>
          <w:rFonts w:ascii="Arial" w:hAnsi="Arial" w:cs="Arial"/>
          <w:b/>
          <w:bCs/>
          <w:sz w:val="18"/>
          <w:lang w:eastAsia="ar-SA"/>
        </w:rPr>
        <w:t>w</w:t>
      </w:r>
      <w:r w:rsidRPr="00D07ACE">
        <w:rPr>
          <w:rFonts w:ascii="Arial" w:hAnsi="Arial" w:cs="Arial"/>
          <w:b/>
          <w:bCs/>
          <w:sz w:val="18"/>
          <w:lang w:eastAsia="ar-SA"/>
        </w:rPr>
        <w:t>arten bis Lösung abgekühlt ist und zügig trinken, 20 Minuten warten, dann 1,5 bis 2 Liter klare Brühe und  andere klare Flüssigkeit (Wasser, Apfelsaft, heller Tee, Limonade etc</w:t>
      </w:r>
      <w:r>
        <w:rPr>
          <w:rFonts w:ascii="Arial" w:hAnsi="Arial" w:cs="Arial"/>
          <w:b/>
          <w:bCs/>
          <w:sz w:val="18"/>
          <w:lang w:eastAsia="ar-SA"/>
        </w:rPr>
        <w:t xml:space="preserve">. </w:t>
      </w:r>
      <w:r w:rsidRPr="00D07ACE">
        <w:rPr>
          <w:rFonts w:ascii="Arial" w:hAnsi="Arial" w:cs="Arial"/>
          <w:b/>
          <w:bCs/>
          <w:sz w:val="18"/>
          <w:lang w:eastAsia="ar-SA"/>
        </w:rPr>
        <w:t>) bis 18 Uhr trinken</w:t>
      </w:r>
    </w:p>
    <w:p w:rsidR="00A66781" w:rsidRPr="00D07ACE" w:rsidRDefault="00A66781" w:rsidP="00A66781">
      <w:pPr>
        <w:tabs>
          <w:tab w:val="left" w:pos="4680"/>
        </w:tabs>
        <w:suppressAutoHyphens/>
        <w:ind w:left="1440" w:hanging="1440"/>
        <w:rPr>
          <w:rFonts w:ascii="Arial" w:hAnsi="Arial" w:cs="Arial"/>
          <w:b/>
          <w:bCs/>
          <w:sz w:val="18"/>
          <w:lang w:eastAsia="ar-SA"/>
        </w:rPr>
      </w:pPr>
    </w:p>
    <w:p w:rsidR="00A66781" w:rsidRPr="00D07ACE" w:rsidRDefault="00A66781" w:rsidP="00A66781">
      <w:pPr>
        <w:tabs>
          <w:tab w:val="left" w:pos="4680"/>
        </w:tabs>
        <w:suppressAutoHyphens/>
        <w:ind w:left="1440" w:hanging="1440"/>
        <w:rPr>
          <w:rFonts w:ascii="Arial" w:hAnsi="Arial" w:cs="Arial"/>
          <w:b/>
          <w:bCs/>
          <w:sz w:val="18"/>
          <w:lang w:eastAsia="ar-SA"/>
        </w:rPr>
      </w:pPr>
      <w:r w:rsidRPr="00D07ACE">
        <w:rPr>
          <w:rFonts w:ascii="Arial" w:hAnsi="Arial" w:cs="Arial"/>
          <w:b/>
          <w:bCs/>
          <w:sz w:val="18"/>
          <w:lang w:eastAsia="ar-SA"/>
        </w:rPr>
        <w:t>Abends ca</w:t>
      </w:r>
      <w:r>
        <w:rPr>
          <w:rFonts w:ascii="Arial" w:hAnsi="Arial" w:cs="Arial"/>
          <w:b/>
          <w:bCs/>
          <w:sz w:val="18"/>
          <w:lang w:eastAsia="ar-SA"/>
        </w:rPr>
        <w:t>.</w:t>
      </w:r>
      <w:r w:rsidRPr="00D07ACE">
        <w:rPr>
          <w:rFonts w:ascii="Arial" w:hAnsi="Arial" w:cs="Arial"/>
          <w:b/>
          <w:bCs/>
          <w:sz w:val="18"/>
          <w:lang w:eastAsia="ar-SA"/>
        </w:rPr>
        <w:t xml:space="preserve"> 18 Uhr:</w:t>
      </w:r>
      <w:r>
        <w:rPr>
          <w:rFonts w:ascii="Arial" w:hAnsi="Arial" w:cs="Arial"/>
          <w:b/>
          <w:bCs/>
          <w:sz w:val="18"/>
          <w:lang w:eastAsia="ar-SA"/>
        </w:rPr>
        <w:t xml:space="preserve">   </w:t>
      </w:r>
      <w:r w:rsidRPr="00D07ACE">
        <w:rPr>
          <w:rFonts w:ascii="Arial" w:hAnsi="Arial" w:cs="Arial"/>
          <w:b/>
          <w:bCs/>
          <w:sz w:val="18"/>
          <w:lang w:eastAsia="ar-SA"/>
        </w:rPr>
        <w:t xml:space="preserve"> 1 Beutel Picoprep in 150 ml kaltem Wasser auflösen, 2 Minuten umrühren, </w:t>
      </w:r>
      <w:r>
        <w:rPr>
          <w:rFonts w:ascii="Arial" w:hAnsi="Arial" w:cs="Arial"/>
          <w:b/>
          <w:bCs/>
          <w:sz w:val="18"/>
          <w:lang w:eastAsia="ar-SA"/>
        </w:rPr>
        <w:t>w</w:t>
      </w:r>
      <w:r w:rsidRPr="00D07ACE">
        <w:rPr>
          <w:rFonts w:ascii="Arial" w:hAnsi="Arial" w:cs="Arial"/>
          <w:b/>
          <w:bCs/>
          <w:sz w:val="18"/>
          <w:lang w:eastAsia="ar-SA"/>
        </w:rPr>
        <w:t>arten bis Lösung abgekühlt ist und zügig trinken, 20 Minuten warten, dann 1,5 bis 2 Liter klare Brühe und  andere klare Flüssigkeit (Wasser, Apfelsaft, heller Tee, Limonade etc</w:t>
      </w:r>
      <w:r>
        <w:rPr>
          <w:rFonts w:ascii="Arial" w:hAnsi="Arial" w:cs="Arial"/>
          <w:b/>
          <w:bCs/>
          <w:sz w:val="18"/>
          <w:lang w:eastAsia="ar-SA"/>
        </w:rPr>
        <w:t xml:space="preserve">. </w:t>
      </w:r>
      <w:r w:rsidRPr="00D07ACE">
        <w:rPr>
          <w:rFonts w:ascii="Arial" w:hAnsi="Arial" w:cs="Arial"/>
          <w:b/>
          <w:bCs/>
          <w:sz w:val="18"/>
          <w:lang w:eastAsia="ar-SA"/>
        </w:rPr>
        <w:t>) über den Abend verteilt trinken</w:t>
      </w:r>
    </w:p>
    <w:p w:rsidR="00A66781" w:rsidRPr="00D07ACE" w:rsidRDefault="00A66781" w:rsidP="00A66781">
      <w:pPr>
        <w:tabs>
          <w:tab w:val="left" w:pos="4680"/>
        </w:tabs>
        <w:suppressAutoHyphens/>
        <w:ind w:left="1440" w:hanging="1440"/>
        <w:rPr>
          <w:rFonts w:ascii="Arial" w:hAnsi="Arial" w:cs="Arial"/>
          <w:b/>
          <w:bCs/>
          <w:sz w:val="18"/>
          <w:lang w:eastAsia="ar-SA"/>
        </w:rPr>
      </w:pPr>
    </w:p>
    <w:p w:rsidR="00A66781" w:rsidRPr="00D07ACE" w:rsidRDefault="00A66781" w:rsidP="00A66781">
      <w:pPr>
        <w:suppressAutoHyphens/>
        <w:rPr>
          <w:rFonts w:ascii="Arial" w:hAnsi="Arial" w:cs="Arial"/>
          <w:b/>
          <w:sz w:val="22"/>
          <w:szCs w:val="22"/>
          <w:u w:val="single"/>
          <w:lang w:eastAsia="ar-SA"/>
        </w:rPr>
      </w:pPr>
      <w:r w:rsidRPr="00D07ACE">
        <w:rPr>
          <w:rFonts w:ascii="Arial" w:hAnsi="Arial" w:cs="Arial"/>
          <w:b/>
          <w:sz w:val="22"/>
          <w:szCs w:val="22"/>
          <w:u w:val="single"/>
          <w:lang w:eastAsia="ar-SA"/>
        </w:rPr>
        <w:t>Am Tag der Untersuchung:</w:t>
      </w:r>
    </w:p>
    <w:p w:rsidR="00A66781" w:rsidRPr="00D07ACE" w:rsidRDefault="00A66781" w:rsidP="00A66781">
      <w:pPr>
        <w:suppressAutoHyphens/>
        <w:ind w:left="2832" w:hanging="2832"/>
        <w:rPr>
          <w:rFonts w:ascii="Arial" w:hAnsi="Arial" w:cs="Arial"/>
          <w:b/>
          <w:bCs/>
          <w:sz w:val="18"/>
          <w:lang w:eastAsia="ar-SA"/>
        </w:rPr>
      </w:pPr>
    </w:p>
    <w:p w:rsidR="00A66781" w:rsidRPr="00D07ACE" w:rsidRDefault="00A66781" w:rsidP="00A66781">
      <w:pPr>
        <w:suppressAutoHyphens/>
        <w:rPr>
          <w:rFonts w:ascii="Arial" w:hAnsi="Arial" w:cs="Arial"/>
          <w:b/>
          <w:bCs/>
          <w:sz w:val="18"/>
          <w:szCs w:val="20"/>
          <w:lang w:eastAsia="ar-SA"/>
        </w:rPr>
      </w:pPr>
      <w:r w:rsidRPr="00D07ACE">
        <w:rPr>
          <w:rFonts w:ascii="Arial" w:hAnsi="Arial" w:cs="Arial"/>
          <w:b/>
          <w:bCs/>
          <w:sz w:val="18"/>
          <w:lang w:eastAsia="ar-SA"/>
        </w:rPr>
        <w:t>Morgens ca. 7 Uhr</w:t>
      </w:r>
      <w:r w:rsidRPr="00D07ACE">
        <w:rPr>
          <w:rFonts w:ascii="Arial" w:hAnsi="Arial" w:cs="Arial"/>
          <w:b/>
          <w:bCs/>
          <w:sz w:val="18"/>
          <w:szCs w:val="20"/>
          <w:lang w:eastAsia="ar-SA"/>
        </w:rPr>
        <w:t xml:space="preserve"> bzw. mind. 2 Std. vor dem Untersuchungstermin</w:t>
      </w:r>
      <w:r w:rsidRPr="00D07ACE">
        <w:rPr>
          <w:rFonts w:ascii="Arial" w:hAnsi="Arial" w:cs="Arial"/>
          <w:b/>
          <w:bCs/>
          <w:sz w:val="18"/>
          <w:lang w:eastAsia="ar-SA"/>
        </w:rPr>
        <w:t xml:space="preserve">: 50 g Mannit-Pulver in 1 Liter </w:t>
      </w:r>
      <w:r w:rsidRPr="00D07ACE">
        <w:rPr>
          <w:rFonts w:ascii="Arial" w:hAnsi="Arial" w:cs="Arial"/>
          <w:b/>
          <w:bCs/>
          <w:sz w:val="18"/>
          <w:szCs w:val="20"/>
          <w:lang w:eastAsia="ar-SA"/>
        </w:rPr>
        <w:t>Wasser auflösen und innerhalb 30 bis 45 Minuten trinken.</w:t>
      </w:r>
    </w:p>
    <w:p w:rsidR="00A66781" w:rsidRPr="00D07ACE" w:rsidRDefault="00A66781" w:rsidP="00A66781">
      <w:pPr>
        <w:suppressAutoHyphens/>
        <w:rPr>
          <w:rFonts w:ascii="Arial" w:hAnsi="Arial" w:cs="Arial"/>
          <w:sz w:val="18"/>
          <w:lang w:eastAsia="ar-SA"/>
        </w:rPr>
      </w:pPr>
    </w:p>
    <w:p w:rsidR="00787CBE" w:rsidRDefault="00A66781" w:rsidP="00A66781">
      <w:pPr>
        <w:suppressAutoHyphens/>
        <w:rPr>
          <w:rFonts w:ascii="Arial" w:hAnsi="Arial" w:cs="Arial"/>
          <w:b/>
          <w:bCs/>
          <w:sz w:val="18"/>
          <w:lang w:eastAsia="ar-SA"/>
        </w:rPr>
      </w:pPr>
      <w:r w:rsidRPr="00D07ACE">
        <w:rPr>
          <w:rFonts w:ascii="Arial" w:hAnsi="Arial" w:cs="Arial"/>
          <w:b/>
          <w:bCs/>
          <w:sz w:val="18"/>
          <w:lang w:eastAsia="ar-SA"/>
        </w:rPr>
        <w:t>Zusätzlich klare Flüssigkeiten</w:t>
      </w:r>
      <w:r w:rsidRPr="00D07ACE">
        <w:rPr>
          <w:b/>
          <w:bCs/>
          <w:sz w:val="22"/>
          <w:lang w:eastAsia="ar-SA"/>
        </w:rPr>
        <w:t xml:space="preserve"> </w:t>
      </w:r>
      <w:r w:rsidRPr="00D07ACE">
        <w:rPr>
          <w:rFonts w:ascii="Arial" w:hAnsi="Arial" w:cs="Arial"/>
          <w:b/>
          <w:bCs/>
          <w:sz w:val="18"/>
          <w:lang w:eastAsia="ar-SA"/>
        </w:rPr>
        <w:t xml:space="preserve">nach Belieben trinken bis etwa 1,5 Stunden vor Abfahrt! </w:t>
      </w:r>
    </w:p>
    <w:p w:rsidR="00A66781" w:rsidRDefault="00A66781" w:rsidP="00A66781">
      <w:pPr>
        <w:suppressAutoHyphens/>
        <w:rPr>
          <w:rFonts w:ascii="Arial" w:hAnsi="Arial" w:cs="Arial"/>
          <w:sz w:val="20"/>
          <w:szCs w:val="20"/>
          <w:lang w:eastAsia="ar-SA"/>
        </w:rPr>
      </w:pPr>
      <w:r w:rsidRPr="00D07ACE">
        <w:rPr>
          <w:rFonts w:ascii="Arial" w:hAnsi="Arial" w:cs="Arial"/>
          <w:b/>
          <w:bCs/>
          <w:sz w:val="18"/>
          <w:lang w:eastAsia="ar-SA"/>
        </w:rPr>
        <w:t>Gegen den Hunger: Sie dürfen immer durchsichtige Bonbons lutschen oder Traubenzucker essen!</w:t>
      </w:r>
    </w:p>
    <w:p w:rsidR="006C0B41" w:rsidRPr="006C0B41" w:rsidRDefault="006C0B41" w:rsidP="006C0B41">
      <w:pPr>
        <w:rPr>
          <w:rFonts w:ascii="Arial" w:hAnsi="Arial" w:cs="Arial"/>
          <w:sz w:val="20"/>
        </w:rPr>
      </w:pPr>
    </w:p>
    <w:p w:rsidR="00804576" w:rsidRDefault="00470BE3" w:rsidP="006C0B41">
      <w:pPr>
        <w:tabs>
          <w:tab w:val="left" w:pos="2145"/>
        </w:tabs>
        <w:ind w:left="-142" w:firstLine="142"/>
        <w:rPr>
          <w:rFonts w:ascii="Arial" w:hAnsi="Arial" w:cs="Arial"/>
          <w:sz w:val="20"/>
        </w:rPr>
      </w:pPr>
      <w:r>
        <w:rPr>
          <w:rFonts w:ascii="Arial" w:hAnsi="Arial" w:cs="Arial"/>
          <w:sz w:val="20"/>
        </w:rPr>
        <w:t>Bitte wenden!</w:t>
      </w:r>
      <w:r w:rsidR="00FA301B">
        <w:rPr>
          <w:rFonts w:ascii="Arial" w:hAnsi="Arial" w:cs="Arial"/>
          <w:sz w:val="20"/>
        </w:rPr>
        <w:t xml:space="preserve"> </w:t>
      </w:r>
    </w:p>
    <w:p w:rsidR="00804576" w:rsidRDefault="00804576" w:rsidP="006C0B41">
      <w:pPr>
        <w:tabs>
          <w:tab w:val="left" w:pos="2145"/>
        </w:tabs>
        <w:ind w:left="-142" w:firstLine="142"/>
        <w:rPr>
          <w:rFonts w:ascii="Arial" w:hAnsi="Arial" w:cs="Arial"/>
          <w:sz w:val="20"/>
        </w:rPr>
      </w:pPr>
    </w:p>
    <w:p w:rsidR="00787CBE" w:rsidRDefault="00787CBE" w:rsidP="006C0B41">
      <w:pPr>
        <w:tabs>
          <w:tab w:val="left" w:pos="2145"/>
        </w:tabs>
        <w:ind w:left="-142" w:firstLine="142"/>
        <w:rPr>
          <w:rFonts w:ascii="Arial" w:hAnsi="Arial" w:cs="Arial"/>
          <w:sz w:val="20"/>
        </w:rPr>
      </w:pPr>
      <w:bookmarkStart w:id="0" w:name="_GoBack"/>
      <w:bookmarkEnd w:id="0"/>
    </w:p>
    <w:p w:rsidR="00804576" w:rsidRDefault="00804576" w:rsidP="006C0B41">
      <w:pPr>
        <w:tabs>
          <w:tab w:val="left" w:pos="2145"/>
        </w:tabs>
        <w:ind w:left="-142" w:firstLine="142"/>
        <w:rPr>
          <w:rFonts w:ascii="Arial" w:hAnsi="Arial" w:cs="Arial"/>
          <w:sz w:val="20"/>
        </w:rPr>
      </w:pPr>
    </w:p>
    <w:p w:rsidR="00804576" w:rsidRDefault="00804576" w:rsidP="00804576">
      <w:pPr>
        <w:rPr>
          <w:rFonts w:ascii="Arial" w:hAnsi="Arial" w:cs="Arial"/>
          <w:sz w:val="20"/>
          <w:szCs w:val="20"/>
        </w:rPr>
      </w:pPr>
      <w:r>
        <w:rPr>
          <w:noProof/>
        </w:rPr>
        <w:lastRenderedPageBreak/>
        <w:drawing>
          <wp:anchor distT="0" distB="0" distL="114300" distR="114300" simplePos="0" relativeHeight="251667456" behindDoc="1" locked="0" layoutInCell="1" allowOverlap="1" wp14:anchorId="71CAF552" wp14:editId="12323005">
            <wp:simplePos x="0" y="0"/>
            <wp:positionH relativeFrom="column">
              <wp:posOffset>3086100</wp:posOffset>
            </wp:positionH>
            <wp:positionV relativeFrom="paragraph">
              <wp:posOffset>-371475</wp:posOffset>
            </wp:positionV>
            <wp:extent cx="716280" cy="719455"/>
            <wp:effectExtent l="0" t="0" r="7620" b="4445"/>
            <wp:wrapTight wrapText="bothSides">
              <wp:wrapPolygon edited="0">
                <wp:start x="0" y="0"/>
                <wp:lineTo x="0" y="21162"/>
                <wp:lineTo x="21255" y="21162"/>
                <wp:lineTo x="21255" y="0"/>
                <wp:lineTo x="0" y="0"/>
              </wp:wrapPolygon>
            </wp:wrapTight>
            <wp:docPr id="1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7194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2A68F294" wp14:editId="172EEB8A">
                <wp:simplePos x="0" y="0"/>
                <wp:positionH relativeFrom="column">
                  <wp:posOffset>2244090</wp:posOffset>
                </wp:positionH>
                <wp:positionV relativeFrom="paragraph">
                  <wp:posOffset>-464185</wp:posOffset>
                </wp:positionV>
                <wp:extent cx="38100" cy="203200"/>
                <wp:effectExtent l="0" t="0" r="14605" b="63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576" w:rsidRDefault="00804576" w:rsidP="00804576">
                            <w:r>
                              <w:rPr>
                                <w:rFonts w:ascii="Arial" w:hAnsi="Arial" w:cs="Arial"/>
                                <w:color w:val="000000"/>
                                <w:lang w:val="en-US"/>
                              </w:rPr>
                              <w:t xml:space="preserve">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76.7pt;margin-top:-36.55pt;width:3pt;height:16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" filled="f" stroked="f">
                <v:textbox inset="0,0,0,0">
                  <w:txbxContent>
                    <w:p w:rsidR="00804576" w:rsidRDefault="00804576" w:rsidP="00804576">
                      <w:r>
                        <w:rPr>
                          <w:rFonts w:ascii="Arial" w:hAnsi="Arial" w:cs="Arial"/>
                          <w:color w:val="000000"/>
                          <w:lang w:val="en-US"/>
                        </w:rPr>
                        <w:t xml:space="preserve"> </w:t>
                      </w:r>
                    </w:p>
                  </w:txbxContent>
                </v:textbox>
              </v:rect>
            </w:pict>
          </mc:Fallback>
        </mc:AlternateContent>
      </w:r>
      <w:r>
        <w:rPr>
          <w:noProof/>
        </w:rPr>
        <w:drawing>
          <wp:anchor distT="0" distB="0" distL="114300" distR="114300" simplePos="0" relativeHeight="251666432" behindDoc="0" locked="1" layoutInCell="1" allowOverlap="1" wp14:anchorId="7E0EC374" wp14:editId="176D2D6F">
            <wp:simplePos x="0" y="0"/>
            <wp:positionH relativeFrom="column">
              <wp:posOffset>2057400</wp:posOffset>
            </wp:positionH>
            <wp:positionV relativeFrom="paragraph">
              <wp:posOffset>-466725</wp:posOffset>
            </wp:positionV>
            <wp:extent cx="748665" cy="941705"/>
            <wp:effectExtent l="0" t="0" r="0" b="0"/>
            <wp:wrapNone/>
            <wp:docPr id="12"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8665" cy="941705"/>
                    </a:xfrm>
                    <a:prstGeom prst="rect">
                      <a:avLst/>
                    </a:prstGeom>
                    <a:noFill/>
                  </pic:spPr>
                </pic:pic>
              </a:graphicData>
            </a:graphic>
            <wp14:sizeRelH relativeFrom="page">
              <wp14:pctWidth>0</wp14:pctWidth>
            </wp14:sizeRelH>
            <wp14:sizeRelV relativeFrom="page">
              <wp14:pctHeight>0</wp14:pctHeight>
            </wp14:sizeRelV>
          </wp:anchor>
        </w:drawing>
      </w:r>
    </w:p>
    <w:p w:rsidR="00804576" w:rsidRDefault="00804576" w:rsidP="00804576">
      <w:pPr>
        <w:rPr>
          <w:rFonts w:ascii="Arial" w:hAnsi="Arial" w:cs="Arial"/>
          <w:sz w:val="20"/>
          <w:szCs w:val="20"/>
        </w:rPr>
      </w:pPr>
    </w:p>
    <w:p w:rsidR="00804576" w:rsidRDefault="00804576" w:rsidP="00804576">
      <w:pPr>
        <w:rPr>
          <w:rFonts w:ascii="Arial" w:hAnsi="Arial" w:cs="Arial"/>
          <w:sz w:val="20"/>
          <w:szCs w:val="20"/>
        </w:rPr>
      </w:pPr>
    </w:p>
    <w:p w:rsidR="00804576" w:rsidRDefault="00804576" w:rsidP="00804576">
      <w:pPr>
        <w:rPr>
          <w:rFonts w:ascii="Arial" w:hAnsi="Arial" w:cs="Arial"/>
          <w:sz w:val="20"/>
          <w:szCs w:val="20"/>
        </w:rPr>
      </w:pPr>
    </w:p>
    <w:p w:rsidR="00804576" w:rsidRDefault="00804576" w:rsidP="00804576">
      <w:pPr>
        <w:rPr>
          <w:rFonts w:ascii="Arial" w:hAnsi="Arial" w:cs="Arial"/>
          <w:sz w:val="20"/>
          <w:szCs w:val="20"/>
        </w:rPr>
      </w:pPr>
      <w:r>
        <w:rPr>
          <w:noProof/>
        </w:rPr>
        <mc:AlternateContent>
          <mc:Choice Requires="wps">
            <w:drawing>
              <wp:anchor distT="0" distB="0" distL="114300" distR="114300" simplePos="0" relativeHeight="251664384" behindDoc="1" locked="1" layoutInCell="1" allowOverlap="1" wp14:anchorId="098AB145" wp14:editId="28BF5213">
                <wp:simplePos x="0" y="0"/>
                <wp:positionH relativeFrom="column">
                  <wp:posOffset>3810</wp:posOffset>
                </wp:positionH>
                <wp:positionV relativeFrom="margin">
                  <wp:posOffset>-339090</wp:posOffset>
                </wp:positionV>
                <wp:extent cx="6172200" cy="15621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6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576" w:rsidRDefault="00804576" w:rsidP="00804576">
                            <w:pPr>
                              <w:pStyle w:val="berschrift2"/>
                              <w:tabs>
                                <w:tab w:val="left" w:pos="6663"/>
                              </w:tabs>
                              <w:rPr>
                                <w:spacing w:val="20"/>
                              </w:rPr>
                            </w:pPr>
                            <w:r>
                              <w:rPr>
                                <w:spacing w:val="20"/>
                              </w:rPr>
                              <w:t>Dr. W. HÖCHTER</w:t>
                            </w:r>
                            <w:r>
                              <w:t xml:space="preserve"> </w:t>
                            </w:r>
                            <w:r>
                              <w:tab/>
                            </w:r>
                            <w:r>
                              <w:rPr>
                                <w:spacing w:val="20"/>
                              </w:rPr>
                              <w:t>Prof. Dr. M. SCHNURR</w:t>
                            </w:r>
                          </w:p>
                          <w:p w:rsidR="00804576" w:rsidRDefault="00804576" w:rsidP="00804576">
                            <w:pPr>
                              <w:pStyle w:val="berschrift2"/>
                              <w:tabs>
                                <w:tab w:val="left" w:pos="6237"/>
                              </w:tabs>
                              <w:rPr>
                                <w:sz w:val="12"/>
                                <w:szCs w:val="12"/>
                              </w:rPr>
                            </w:pPr>
                            <w:r>
                              <w:rPr>
                                <w:spacing w:val="20"/>
                              </w:rPr>
                              <w:t xml:space="preserve"> </w:t>
                            </w:r>
                          </w:p>
                          <w:p w:rsidR="00804576" w:rsidRDefault="00804576" w:rsidP="00804576">
                            <w:pPr>
                              <w:pStyle w:val="berschrift1"/>
                              <w:tabs>
                                <w:tab w:val="left" w:pos="7200"/>
                              </w:tabs>
                            </w:pPr>
                            <w:r>
                              <w:t xml:space="preserve">Internist-Gastroenterologe </w:t>
                            </w:r>
                            <w:r>
                              <w:tab/>
                              <w:t xml:space="preserve"> </w:t>
                            </w:r>
                            <w:proofErr w:type="spellStart"/>
                            <w:r>
                              <w:t>Internist-Gastroenterologe</w:t>
                            </w:r>
                            <w:proofErr w:type="spellEnd"/>
                          </w:p>
                          <w:p w:rsidR="00804576" w:rsidRDefault="00804576" w:rsidP="00804576">
                            <w:pPr>
                              <w:rPr>
                                <w:rFonts w:ascii="Arial" w:hAnsi="Arial" w:cs="Arial"/>
                                <w:sz w:val="20"/>
                                <w:szCs w:val="20"/>
                              </w:rPr>
                            </w:pPr>
                          </w:p>
                          <w:p w:rsidR="00804576" w:rsidRDefault="00804576" w:rsidP="00804576">
                            <w:pPr>
                              <w:rPr>
                                <w:rFonts w:ascii="Arial" w:hAnsi="Arial" w:cs="Arial"/>
                              </w:rPr>
                            </w:pPr>
                          </w:p>
                          <w:p w:rsidR="00804576" w:rsidRDefault="00804576" w:rsidP="00804576">
                            <w:pPr>
                              <w:pStyle w:val="Kopfzeile"/>
                              <w:tabs>
                                <w:tab w:val="left" w:pos="708"/>
                              </w:tabs>
                              <w:rPr>
                                <w:rFonts w:ascii="Arial" w:hAnsi="Arial" w:cs="Arial"/>
                                <w:sz w:val="20"/>
                              </w:rPr>
                            </w:pPr>
                          </w:p>
                          <w:p w:rsidR="00804576" w:rsidRDefault="00804576" w:rsidP="00804576">
                            <w:pPr>
                              <w:jc w:val="center"/>
                              <w:rPr>
                                <w:rFonts w:ascii="Arial" w:hAnsi="Arial" w:cs="Arial"/>
                                <w:spacing w:val="18"/>
                                <w:sz w:val="20"/>
                                <w:szCs w:val="20"/>
                              </w:rPr>
                            </w:pPr>
                            <w:r>
                              <w:rPr>
                                <w:rFonts w:ascii="Arial" w:hAnsi="Arial" w:cs="Arial"/>
                                <w:spacing w:val="18"/>
                                <w:sz w:val="20"/>
                                <w:szCs w:val="20"/>
                              </w:rPr>
                              <w:t xml:space="preserve">Ärztepartnerschaft – Diagnostische &amp; operative Endoskopie – Tagesbetten </w:t>
                            </w:r>
                          </w:p>
                          <w:p w:rsidR="00804576" w:rsidRDefault="00804576" w:rsidP="00804576">
                            <w:pPr>
                              <w:pBdr>
                                <w:bottom w:val="single" w:sz="12" w:space="0" w:color="auto"/>
                              </w:pBdr>
                              <w:rPr>
                                <w:rFonts w:ascii="Arial" w:hAnsi="Arial" w:cs="Arial"/>
                                <w:spacing w:val="18"/>
                                <w:sz w:val="10"/>
                                <w:szCs w:val="10"/>
                              </w:rPr>
                            </w:pPr>
                          </w:p>
                          <w:p w:rsidR="00804576" w:rsidRDefault="00804576" w:rsidP="00804576">
                            <w:pPr>
                              <w:tabs>
                                <w:tab w:val="left" w:pos="7740"/>
                              </w:tabs>
                              <w:rPr>
                                <w:rFonts w:ascii="Arial" w:hAnsi="Arial" w:cs="Arial"/>
                                <w:sz w:val="20"/>
                                <w:szCs w:val="20"/>
                              </w:rPr>
                            </w:pPr>
                            <w:r>
                              <w:rPr>
                                <w:rFonts w:ascii="Arial" w:hAnsi="Arial" w:cs="Arial"/>
                                <w:sz w:val="12"/>
                                <w:szCs w:val="12"/>
                              </w:rPr>
                              <w:tab/>
                              <w:t xml:space="preserve">   </w:t>
                            </w:r>
                            <w:r>
                              <w:rPr>
                                <w:rFonts w:ascii="Arial" w:hAnsi="Arial" w:cs="Arial"/>
                                <w:sz w:val="20"/>
                                <w:szCs w:val="20"/>
                              </w:rPr>
                              <w:t>Landshuter Allee 43</w:t>
                            </w:r>
                          </w:p>
                          <w:p w:rsidR="00804576" w:rsidRDefault="00804576" w:rsidP="00804576">
                            <w:pPr>
                              <w:tabs>
                                <w:tab w:val="left" w:pos="6660"/>
                              </w:tabs>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(Ecke Nymphenburger Str. 146)</w:t>
                            </w:r>
                          </w:p>
                          <w:p w:rsidR="00804576" w:rsidRDefault="00804576" w:rsidP="00804576">
                            <w:pPr>
                              <w:tabs>
                                <w:tab w:val="left" w:pos="7740"/>
                              </w:tabs>
                              <w:rPr>
                                <w:rFonts w:ascii="Arial" w:hAnsi="Arial" w:cs="Arial"/>
                                <w:sz w:val="20"/>
                                <w:szCs w:val="20"/>
                              </w:rPr>
                            </w:pPr>
                          </w:p>
                          <w:p w:rsidR="00804576" w:rsidRDefault="00804576" w:rsidP="00804576">
                            <w:pPr>
                              <w:tabs>
                                <w:tab w:val="left" w:pos="7740"/>
                              </w:tabs>
                              <w:rPr>
                                <w:rFonts w:ascii="Arial" w:hAnsi="Arial" w:cs="Arial"/>
                                <w:sz w:val="20"/>
                                <w:szCs w:val="2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pt;margin-top:-26.7pt;width:486pt;height:1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" stroked="f">
                <v:textbox inset="0,,0">
                  <w:txbxContent>
                    <w:p w:rsidR="00804576" w:rsidRDefault="00804576" w:rsidP="00804576">
                      <w:pPr>
                        <w:pStyle w:val="berschrift2"/>
                        <w:tabs>
                          <w:tab w:val="left" w:pos="6663"/>
                        </w:tabs>
                        <w:rPr>
                          <w:spacing w:val="20"/>
                        </w:rPr>
                      </w:pPr>
                      <w:r>
                        <w:rPr>
                          <w:spacing w:val="20"/>
                        </w:rPr>
                        <w:t>Dr. W. HÖCHTER</w:t>
                      </w:r>
                      <w:r>
                        <w:t xml:space="preserve"> </w:t>
                      </w:r>
                      <w:r>
                        <w:tab/>
                      </w:r>
                      <w:r>
                        <w:rPr>
                          <w:spacing w:val="20"/>
                        </w:rPr>
                        <w:t>Prof. Dr. M. SCHNURR</w:t>
                      </w:r>
                    </w:p>
                    <w:p w:rsidR="00804576" w:rsidRDefault="00804576" w:rsidP="00804576">
                      <w:pPr>
                        <w:pStyle w:val="berschrift2"/>
                        <w:tabs>
                          <w:tab w:val="left" w:pos="6237"/>
                        </w:tabs>
                        <w:rPr>
                          <w:sz w:val="12"/>
                          <w:szCs w:val="12"/>
                        </w:rPr>
                      </w:pPr>
                      <w:r>
                        <w:rPr>
                          <w:spacing w:val="20"/>
                        </w:rPr>
                        <w:t xml:space="preserve"> </w:t>
                      </w:r>
                    </w:p>
                    <w:p w:rsidR="00804576" w:rsidRDefault="00804576" w:rsidP="00804576">
                      <w:pPr>
                        <w:pStyle w:val="berschrift1"/>
                        <w:tabs>
                          <w:tab w:val="left" w:pos="7200"/>
                        </w:tabs>
                      </w:pPr>
                      <w:r>
                        <w:t>Internist-</w:t>
                      </w:r>
                      <w:proofErr w:type="spellStart"/>
                      <w:r>
                        <w:t>Gastroenterologe</w:t>
                      </w:r>
                      <w:proofErr w:type="spellEnd"/>
                      <w:r>
                        <w:t xml:space="preserve"> </w:t>
                      </w:r>
                      <w:r>
                        <w:tab/>
                        <w:t xml:space="preserve"> Internist-</w:t>
                      </w:r>
                      <w:proofErr w:type="spellStart"/>
                      <w:r>
                        <w:t>Gastroenterologe</w:t>
                      </w:r>
                      <w:proofErr w:type="spellEnd"/>
                    </w:p>
                    <w:p w:rsidR="00804576" w:rsidRDefault="00804576" w:rsidP="00804576">
                      <w:pPr>
                        <w:rPr>
                          <w:rFonts w:ascii="Arial" w:hAnsi="Arial" w:cs="Arial"/>
                          <w:sz w:val="20"/>
                          <w:szCs w:val="20"/>
                        </w:rPr>
                      </w:pPr>
                    </w:p>
                    <w:p w:rsidR="00804576" w:rsidRDefault="00804576" w:rsidP="00804576">
                      <w:pPr>
                        <w:rPr>
                          <w:rFonts w:ascii="Arial" w:hAnsi="Arial" w:cs="Arial"/>
                        </w:rPr>
                      </w:pPr>
                    </w:p>
                    <w:p w:rsidR="00804576" w:rsidRDefault="00804576" w:rsidP="00804576">
                      <w:pPr>
                        <w:pStyle w:val="Kopfzeile"/>
                        <w:tabs>
                          <w:tab w:val="left" w:pos="708"/>
                        </w:tabs>
                        <w:rPr>
                          <w:rFonts w:ascii="Arial" w:hAnsi="Arial" w:cs="Arial"/>
                          <w:sz w:val="20"/>
                        </w:rPr>
                      </w:pPr>
                    </w:p>
                    <w:p w:rsidR="00804576" w:rsidRDefault="00804576" w:rsidP="00804576">
                      <w:pPr>
                        <w:jc w:val="center"/>
                        <w:rPr>
                          <w:rFonts w:ascii="Arial" w:hAnsi="Arial" w:cs="Arial"/>
                          <w:spacing w:val="18"/>
                          <w:sz w:val="20"/>
                          <w:szCs w:val="20"/>
                        </w:rPr>
                      </w:pPr>
                      <w:r>
                        <w:rPr>
                          <w:rFonts w:ascii="Arial" w:hAnsi="Arial" w:cs="Arial"/>
                          <w:spacing w:val="18"/>
                          <w:sz w:val="20"/>
                          <w:szCs w:val="20"/>
                        </w:rPr>
                        <w:t xml:space="preserve">Ärztepartnerschaft – Diagnostische &amp; operative Endoskopie – Tagesbetten </w:t>
                      </w:r>
                    </w:p>
                    <w:p w:rsidR="00804576" w:rsidRDefault="00804576" w:rsidP="00804576">
                      <w:pPr>
                        <w:pBdr>
                          <w:bottom w:val="single" w:sz="12" w:space="0" w:color="auto"/>
                        </w:pBdr>
                        <w:rPr>
                          <w:rFonts w:ascii="Arial" w:hAnsi="Arial" w:cs="Arial"/>
                          <w:spacing w:val="18"/>
                          <w:sz w:val="10"/>
                          <w:szCs w:val="10"/>
                        </w:rPr>
                      </w:pPr>
                    </w:p>
                    <w:p w:rsidR="00804576" w:rsidRDefault="00804576" w:rsidP="00804576">
                      <w:pPr>
                        <w:tabs>
                          <w:tab w:val="left" w:pos="7740"/>
                        </w:tabs>
                        <w:rPr>
                          <w:rFonts w:ascii="Arial" w:hAnsi="Arial" w:cs="Arial"/>
                          <w:sz w:val="20"/>
                          <w:szCs w:val="20"/>
                        </w:rPr>
                      </w:pPr>
                      <w:r>
                        <w:rPr>
                          <w:rFonts w:ascii="Arial" w:hAnsi="Arial" w:cs="Arial"/>
                          <w:sz w:val="12"/>
                          <w:szCs w:val="12"/>
                        </w:rPr>
                        <w:tab/>
                        <w:t xml:space="preserve">   </w:t>
                      </w:r>
                      <w:r>
                        <w:rPr>
                          <w:rFonts w:ascii="Arial" w:hAnsi="Arial" w:cs="Arial"/>
                          <w:sz w:val="20"/>
                          <w:szCs w:val="20"/>
                        </w:rPr>
                        <w:t>Landshuter Allee 43</w:t>
                      </w:r>
                    </w:p>
                    <w:p w:rsidR="00804576" w:rsidRDefault="00804576" w:rsidP="00804576">
                      <w:pPr>
                        <w:tabs>
                          <w:tab w:val="left" w:pos="6660"/>
                        </w:tabs>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(Ecke Nymphenburger Str. 146)</w:t>
                      </w:r>
                    </w:p>
                    <w:p w:rsidR="00804576" w:rsidRDefault="00804576" w:rsidP="00804576">
                      <w:pPr>
                        <w:tabs>
                          <w:tab w:val="left" w:pos="7740"/>
                        </w:tabs>
                        <w:rPr>
                          <w:rFonts w:ascii="Arial" w:hAnsi="Arial" w:cs="Arial"/>
                          <w:sz w:val="20"/>
                          <w:szCs w:val="20"/>
                        </w:rPr>
                      </w:pPr>
                    </w:p>
                    <w:p w:rsidR="00804576" w:rsidRDefault="00804576" w:rsidP="00804576">
                      <w:pPr>
                        <w:tabs>
                          <w:tab w:val="left" w:pos="7740"/>
                        </w:tabs>
                        <w:rPr>
                          <w:rFonts w:ascii="Arial" w:hAnsi="Arial" w:cs="Arial"/>
                          <w:sz w:val="20"/>
                          <w:szCs w:val="20"/>
                        </w:rPr>
                      </w:pPr>
                    </w:p>
                  </w:txbxContent>
                </v:textbox>
                <w10:wrap anchory="margin"/>
                <w10:anchorlock/>
              </v:shape>
            </w:pict>
          </mc:Fallback>
        </mc:AlternateContent>
      </w:r>
    </w:p>
    <w:p w:rsidR="00804576" w:rsidRDefault="00804576" w:rsidP="00804576">
      <w:pPr>
        <w:rPr>
          <w:rFonts w:ascii="Arial" w:hAnsi="Arial" w:cs="Arial"/>
          <w:sz w:val="20"/>
          <w:szCs w:val="20"/>
        </w:rPr>
      </w:pPr>
    </w:p>
    <w:p w:rsidR="00804576" w:rsidRDefault="00804576" w:rsidP="00804576">
      <w:pPr>
        <w:rPr>
          <w:rFonts w:ascii="Arial" w:hAnsi="Arial" w:cs="Arial"/>
          <w:sz w:val="20"/>
        </w:rPr>
      </w:pPr>
      <w:r>
        <w:rPr>
          <w:noProof/>
        </w:rPr>
        <mc:AlternateContent>
          <mc:Choice Requires="wps">
            <w:drawing>
              <wp:anchor distT="0" distB="0" distL="114300" distR="114300" simplePos="0" relativeHeight="251668480" behindDoc="1" locked="1" layoutInCell="1" allowOverlap="1" wp14:anchorId="3C2E9E0C" wp14:editId="6371F4F8">
                <wp:simplePos x="0" y="0"/>
                <wp:positionH relativeFrom="column">
                  <wp:posOffset>3985260</wp:posOffset>
                </wp:positionH>
                <wp:positionV relativeFrom="page">
                  <wp:posOffset>2085975</wp:posOffset>
                </wp:positionV>
                <wp:extent cx="2127885" cy="906780"/>
                <wp:effectExtent l="0" t="0" r="5715" b="7620"/>
                <wp:wrapTight wrapText="bothSides">
                  <wp:wrapPolygon edited="0">
                    <wp:start x="0" y="0"/>
                    <wp:lineTo x="0" y="21328"/>
                    <wp:lineTo x="21465" y="21328"/>
                    <wp:lineTo x="21465" y="0"/>
                    <wp:lineTo x="0" y="0"/>
                  </wp:wrapPolygon>
                </wp:wrapTight>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906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576" w:rsidRDefault="00804576" w:rsidP="00804576">
                            <w:pPr>
                              <w:jc w:val="right"/>
                              <w:rPr>
                                <w:rFonts w:ascii="Arial" w:hAnsi="Arial" w:cs="Arial"/>
                                <w:sz w:val="20"/>
                                <w:szCs w:val="20"/>
                              </w:rPr>
                            </w:pPr>
                            <w:r>
                              <w:rPr>
                                <w:rFonts w:ascii="Arial" w:hAnsi="Arial" w:cs="Arial"/>
                                <w:sz w:val="20"/>
                                <w:szCs w:val="20"/>
                              </w:rPr>
                              <w:t>80637 München</w:t>
                            </w:r>
                          </w:p>
                          <w:p w:rsidR="00804576" w:rsidRDefault="00804576" w:rsidP="00804576">
                            <w:pPr>
                              <w:jc w:val="right"/>
                              <w:rPr>
                                <w:rFonts w:ascii="Arial" w:hAnsi="Arial" w:cs="Arial"/>
                                <w:sz w:val="20"/>
                                <w:szCs w:val="20"/>
                              </w:rPr>
                            </w:pPr>
                            <w:r>
                              <w:rPr>
                                <w:rFonts w:ascii="Arial" w:hAnsi="Arial" w:cs="Arial"/>
                                <w:sz w:val="20"/>
                                <w:szCs w:val="20"/>
                              </w:rPr>
                              <w:t>Tel.: 089/166 52 52</w:t>
                            </w:r>
                          </w:p>
                          <w:p w:rsidR="00804576" w:rsidRDefault="00804576" w:rsidP="00804576">
                            <w:pPr>
                              <w:jc w:val="right"/>
                              <w:rPr>
                                <w:rFonts w:ascii="Arial" w:hAnsi="Arial" w:cs="Arial"/>
                                <w:sz w:val="20"/>
                                <w:szCs w:val="20"/>
                              </w:rPr>
                            </w:pPr>
                            <w:r>
                              <w:rPr>
                                <w:rFonts w:ascii="Arial" w:hAnsi="Arial" w:cs="Arial"/>
                                <w:sz w:val="20"/>
                                <w:szCs w:val="20"/>
                              </w:rPr>
                              <w:t>Fax.: 089 /166 52 37</w:t>
                            </w:r>
                          </w:p>
                          <w:p w:rsidR="00804576" w:rsidRDefault="00804576" w:rsidP="00804576">
                            <w:pPr>
                              <w:jc w:val="right"/>
                              <w:rPr>
                                <w:rFonts w:ascii="Arial" w:hAnsi="Arial" w:cs="Arial"/>
                                <w:sz w:val="14"/>
                                <w:szCs w:val="14"/>
                                <w:lang w:val="it-IT"/>
                              </w:rPr>
                            </w:pPr>
                            <w:r>
                              <w:rPr>
                                <w:rFonts w:ascii="Arial" w:hAnsi="Arial" w:cs="Arial"/>
                                <w:sz w:val="14"/>
                                <w:szCs w:val="14"/>
                                <w:lang w:val="it-IT"/>
                              </w:rPr>
                              <w:t xml:space="preserve"> </w:t>
                            </w:r>
                            <w:proofErr w:type="gramStart"/>
                            <w:r>
                              <w:rPr>
                                <w:rFonts w:ascii="Arial" w:hAnsi="Arial" w:cs="Arial"/>
                                <w:sz w:val="14"/>
                                <w:szCs w:val="14"/>
                                <w:lang w:val="it-IT"/>
                              </w:rPr>
                              <w:t>hoechter-schnurr@gastroenterologie-ambulant.de</w:t>
                            </w:r>
                            <w:proofErr w:type="gramEnd"/>
                          </w:p>
                          <w:p w:rsidR="00804576" w:rsidRDefault="00804576" w:rsidP="00804576">
                            <w:pPr>
                              <w:jc w:val="right"/>
                              <w:rPr>
                                <w:rFonts w:ascii="Arial" w:hAnsi="Arial" w:cs="Arial"/>
                                <w:sz w:val="14"/>
                                <w:szCs w:val="14"/>
                                <w:lang w:val="it-IT"/>
                              </w:rPr>
                            </w:pPr>
                            <w:r>
                              <w:rPr>
                                <w:rFonts w:ascii="Arial" w:hAnsi="Arial" w:cs="Arial"/>
                                <w:color w:val="0000FF"/>
                                <w:sz w:val="14"/>
                                <w:szCs w:val="14"/>
                                <w:lang w:val="it-IT"/>
                              </w:rPr>
                              <w:t xml:space="preserve">        </w:t>
                            </w:r>
                            <w:proofErr w:type="gramStart"/>
                            <w:r>
                              <w:rPr>
                                <w:rFonts w:ascii="Arial" w:hAnsi="Arial" w:cs="Arial"/>
                                <w:color w:val="0000FF"/>
                                <w:sz w:val="14"/>
                                <w:szCs w:val="14"/>
                                <w:lang w:val="it-IT"/>
                              </w:rPr>
                              <w:t>www.gastroenterologie-ambulant.de</w:t>
                            </w:r>
                            <w:proofErr w:type="gramEnd"/>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13.8pt;margin-top:164.25pt;width:167.55pt;height:71.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" stroked="f">
                <v:textbox inset=",,0">
                  <w:txbxContent>
                    <w:p w:rsidR="00804576" w:rsidRDefault="00804576" w:rsidP="00804576">
                      <w:pPr>
                        <w:jc w:val="right"/>
                        <w:rPr>
                          <w:rFonts w:ascii="Arial" w:hAnsi="Arial" w:cs="Arial"/>
                          <w:sz w:val="20"/>
                          <w:szCs w:val="20"/>
                        </w:rPr>
                      </w:pPr>
                      <w:r>
                        <w:rPr>
                          <w:rFonts w:ascii="Arial" w:hAnsi="Arial" w:cs="Arial"/>
                          <w:sz w:val="20"/>
                          <w:szCs w:val="20"/>
                        </w:rPr>
                        <w:t>80637 München</w:t>
                      </w:r>
                    </w:p>
                    <w:p w:rsidR="00804576" w:rsidRDefault="00804576" w:rsidP="00804576">
                      <w:pPr>
                        <w:jc w:val="right"/>
                        <w:rPr>
                          <w:rFonts w:ascii="Arial" w:hAnsi="Arial" w:cs="Arial"/>
                          <w:sz w:val="20"/>
                          <w:szCs w:val="20"/>
                        </w:rPr>
                      </w:pPr>
                      <w:r>
                        <w:rPr>
                          <w:rFonts w:ascii="Arial" w:hAnsi="Arial" w:cs="Arial"/>
                          <w:sz w:val="20"/>
                          <w:szCs w:val="20"/>
                        </w:rPr>
                        <w:t>Tel.: 089/166 52 52</w:t>
                      </w:r>
                    </w:p>
                    <w:p w:rsidR="00804576" w:rsidRDefault="00804576" w:rsidP="00804576">
                      <w:pPr>
                        <w:jc w:val="right"/>
                        <w:rPr>
                          <w:rFonts w:ascii="Arial" w:hAnsi="Arial" w:cs="Arial"/>
                          <w:sz w:val="20"/>
                          <w:szCs w:val="20"/>
                        </w:rPr>
                      </w:pPr>
                      <w:r>
                        <w:rPr>
                          <w:rFonts w:ascii="Arial" w:hAnsi="Arial" w:cs="Arial"/>
                          <w:sz w:val="20"/>
                          <w:szCs w:val="20"/>
                        </w:rPr>
                        <w:t>Fax.: 089 /166 52 37</w:t>
                      </w:r>
                    </w:p>
                    <w:p w:rsidR="00804576" w:rsidRDefault="00804576" w:rsidP="00804576">
                      <w:pPr>
                        <w:jc w:val="right"/>
                        <w:rPr>
                          <w:rFonts w:ascii="Arial" w:hAnsi="Arial" w:cs="Arial"/>
                          <w:sz w:val="14"/>
                          <w:szCs w:val="14"/>
                          <w:lang w:val="it-IT"/>
                        </w:rPr>
                      </w:pPr>
                      <w:r>
                        <w:rPr>
                          <w:rFonts w:ascii="Arial" w:hAnsi="Arial" w:cs="Arial"/>
                          <w:sz w:val="14"/>
                          <w:szCs w:val="14"/>
                          <w:lang w:val="it-IT"/>
                        </w:rPr>
                        <w:t xml:space="preserve"> </w:t>
                      </w:r>
                      <w:proofErr w:type="gramStart"/>
                      <w:r>
                        <w:rPr>
                          <w:rFonts w:ascii="Arial" w:hAnsi="Arial" w:cs="Arial"/>
                          <w:sz w:val="14"/>
                          <w:szCs w:val="14"/>
                          <w:lang w:val="it-IT"/>
                        </w:rPr>
                        <w:t>hoechter-schnurr@gastroenterologie-ambulant.de</w:t>
                      </w:r>
                      <w:proofErr w:type="gramEnd"/>
                    </w:p>
                    <w:p w:rsidR="00804576" w:rsidRDefault="00804576" w:rsidP="00804576">
                      <w:pPr>
                        <w:jc w:val="right"/>
                        <w:rPr>
                          <w:rFonts w:ascii="Arial" w:hAnsi="Arial" w:cs="Arial"/>
                          <w:sz w:val="14"/>
                          <w:szCs w:val="14"/>
                          <w:lang w:val="it-IT"/>
                        </w:rPr>
                      </w:pPr>
                      <w:r>
                        <w:rPr>
                          <w:rFonts w:ascii="Arial" w:hAnsi="Arial" w:cs="Arial"/>
                          <w:color w:val="0000FF"/>
                          <w:sz w:val="14"/>
                          <w:szCs w:val="14"/>
                          <w:lang w:val="it-IT"/>
                        </w:rPr>
                        <w:t xml:space="preserve">        </w:t>
                      </w:r>
                      <w:proofErr w:type="gramStart"/>
                      <w:r>
                        <w:rPr>
                          <w:rFonts w:ascii="Arial" w:hAnsi="Arial" w:cs="Arial"/>
                          <w:color w:val="0000FF"/>
                          <w:sz w:val="14"/>
                          <w:szCs w:val="14"/>
                          <w:lang w:val="it-IT"/>
                        </w:rPr>
                        <w:t>www.gastroenterologie-ambulant.de</w:t>
                      </w:r>
                      <w:proofErr w:type="gramEnd"/>
                    </w:p>
                  </w:txbxContent>
                </v:textbox>
                <w10:wrap type="tight" anchory="page"/>
                <w10:anchorlock/>
              </v:shape>
            </w:pict>
          </mc:Fallback>
        </mc:AlternateContent>
      </w: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rPr>
          <w:rFonts w:ascii="Arial" w:hAnsi="Arial" w:cs="Arial"/>
          <w:sz w:val="20"/>
        </w:rPr>
      </w:pPr>
    </w:p>
    <w:p w:rsidR="00804576" w:rsidRDefault="00804576" w:rsidP="00804576">
      <w:pPr>
        <w:keepNext/>
        <w:numPr>
          <w:ilvl w:val="4"/>
          <w:numId w:val="3"/>
        </w:numPr>
        <w:suppressAutoHyphens/>
        <w:jc w:val="center"/>
        <w:outlineLvl w:val="4"/>
        <w:rPr>
          <w:rFonts w:ascii="Arial" w:hAnsi="Arial" w:cs="Arial"/>
          <w:b/>
          <w:bCs/>
          <w:i/>
          <w:iCs/>
          <w:u w:val="single"/>
          <w:lang w:eastAsia="ar-SA"/>
        </w:rPr>
      </w:pPr>
      <w:r>
        <w:rPr>
          <w:rFonts w:ascii="Arial" w:hAnsi="Arial" w:cs="Arial"/>
          <w:b/>
          <w:bCs/>
          <w:i/>
          <w:iCs/>
          <w:u w:val="single"/>
          <w:lang w:eastAsia="ar-SA"/>
        </w:rPr>
        <w:t>VORBEREITUNG ZUR KOLOSKOPIE</w:t>
      </w:r>
    </w:p>
    <w:p w:rsidR="00804576" w:rsidRDefault="00804576" w:rsidP="00804576">
      <w:pPr>
        <w:keepNext/>
        <w:numPr>
          <w:ilvl w:val="4"/>
          <w:numId w:val="3"/>
        </w:numPr>
        <w:suppressAutoHyphens/>
        <w:jc w:val="center"/>
        <w:outlineLvl w:val="4"/>
        <w:rPr>
          <w:rFonts w:ascii="Arial" w:hAnsi="Arial" w:cs="Arial"/>
          <w:b/>
          <w:bCs/>
          <w:i/>
          <w:iCs/>
          <w:u w:val="single"/>
          <w:lang w:eastAsia="ar-SA"/>
        </w:rPr>
      </w:pPr>
    </w:p>
    <w:p w:rsidR="00804576" w:rsidRDefault="00804576" w:rsidP="00804576">
      <w:pPr>
        <w:keepNext/>
        <w:numPr>
          <w:ilvl w:val="1"/>
          <w:numId w:val="3"/>
        </w:numPr>
        <w:suppressAutoHyphens/>
        <w:jc w:val="center"/>
        <w:outlineLvl w:val="4"/>
        <w:rPr>
          <w:rFonts w:ascii="Arial" w:hAnsi="Arial" w:cs="Arial"/>
          <w:b/>
          <w:bCs/>
          <w:i/>
          <w:iCs/>
          <w:u w:val="single"/>
          <w:lang w:eastAsia="ar-SA"/>
        </w:rPr>
      </w:pPr>
    </w:p>
    <w:p w:rsidR="00804576" w:rsidRDefault="00804576" w:rsidP="00804576">
      <w:pPr>
        <w:suppressAutoHyphens/>
        <w:rPr>
          <w:rFonts w:ascii="Arial" w:hAnsi="Arial" w:cs="Arial"/>
          <w:b/>
          <w:u w:val="single"/>
          <w:lang w:eastAsia="ar-SA"/>
        </w:rPr>
      </w:pPr>
      <w:r>
        <w:rPr>
          <w:rFonts w:ascii="Arial" w:hAnsi="Arial" w:cs="Arial"/>
          <w:b/>
          <w:u w:val="single"/>
          <w:lang w:eastAsia="ar-SA"/>
        </w:rPr>
        <w:t xml:space="preserve">Gut zu wissen: </w:t>
      </w:r>
    </w:p>
    <w:p w:rsidR="00804576" w:rsidRDefault="00804576" w:rsidP="00804576">
      <w:pPr>
        <w:suppressAutoHyphens/>
        <w:rPr>
          <w:rFonts w:ascii="Arial" w:hAnsi="Arial" w:cs="Arial"/>
          <w:sz w:val="18"/>
          <w:u w:val="single"/>
          <w:lang w:eastAsia="ar-SA"/>
        </w:rPr>
      </w:pPr>
    </w:p>
    <w:p w:rsidR="00804576" w:rsidRDefault="00804576" w:rsidP="00804576">
      <w:pPr>
        <w:tabs>
          <w:tab w:val="left" w:pos="360"/>
        </w:tabs>
        <w:suppressAutoHyphens/>
        <w:rPr>
          <w:rFonts w:ascii="Arial" w:hAnsi="Arial" w:cs="Arial"/>
          <w:sz w:val="20"/>
          <w:szCs w:val="20"/>
          <w:lang w:eastAsia="ar-SA"/>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sz w:val="20"/>
          <w:szCs w:val="20"/>
          <w:lang w:eastAsia="ar-SA"/>
        </w:rPr>
        <w:t xml:space="preserve">Zur Vermeidung von Kreislaufproblemen bitte unbedingt viel klare Brühe (salzhaltig) trinken. Zusätzlich ist auch Zucker oder Honig im Tee erlaubt. </w:t>
      </w:r>
    </w:p>
    <w:p w:rsidR="00804576" w:rsidRDefault="00804576" w:rsidP="00804576">
      <w:pPr>
        <w:tabs>
          <w:tab w:val="left" w:pos="360"/>
        </w:tabs>
        <w:suppressAutoHyphens/>
        <w:rPr>
          <w:rFonts w:ascii="Arial" w:hAnsi="Arial" w:cs="Arial"/>
          <w:sz w:val="20"/>
          <w:szCs w:val="20"/>
          <w:lang w:eastAsia="ar-SA"/>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b/>
          <w:sz w:val="20"/>
          <w:szCs w:val="20"/>
          <w:u w:val="single"/>
          <w:lang w:eastAsia="ar-SA"/>
        </w:rPr>
        <w:t>Mitzubringen sind:</w:t>
      </w:r>
      <w:r>
        <w:rPr>
          <w:rFonts w:ascii="Arial" w:hAnsi="Arial" w:cs="Arial"/>
          <w:sz w:val="20"/>
          <w:szCs w:val="20"/>
          <w:lang w:eastAsia="ar-SA"/>
        </w:rPr>
        <w:t xml:space="preserve"> Die ausgefüllten Einverständnisformulare, die Versicherungskarte und ein gültiger Überweisungsschein bei gesetzlich versicherten Patienten. </w:t>
      </w:r>
    </w:p>
    <w:p w:rsidR="00804576" w:rsidRDefault="00804576" w:rsidP="00804576">
      <w:pPr>
        <w:suppressAutoHyphens/>
        <w:rPr>
          <w:rFonts w:ascii="Arial" w:hAnsi="Arial" w:cs="Arial"/>
          <w:sz w:val="18"/>
          <w:u w:val="single"/>
          <w:lang w:eastAsia="ar-SA"/>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b/>
          <w:sz w:val="20"/>
          <w:szCs w:val="20"/>
          <w:u w:val="single"/>
          <w:lang w:eastAsia="ar-SA"/>
        </w:rPr>
        <w:t>Kommen Sie bitte nicht mit dem eigenen Auto</w:t>
      </w:r>
      <w:r>
        <w:rPr>
          <w:rFonts w:ascii="Arial" w:hAnsi="Arial" w:cs="Arial"/>
          <w:sz w:val="20"/>
          <w:szCs w:val="20"/>
          <w:lang w:eastAsia="ar-SA"/>
        </w:rPr>
        <w:t>, da wegen der Sedierungsspritze eine aktive Teilnahme am Straßenverkehr untersagt ist.</w:t>
      </w:r>
      <w:r>
        <w:rPr>
          <w:rFonts w:ascii="Arial" w:hAnsi="Arial" w:cs="Arial"/>
          <w:sz w:val="20"/>
          <w:szCs w:val="20"/>
        </w:rPr>
        <w:t xml:space="preserve"> Die Praxis ist mit öffentlichen Verkehrsmitteln gut zu erreichen (U1 Rotkreuzplatz, Bus-Linien 63 und 53,  Straßenbahn Linie 12) oder lassen Sie sich von Angehörigen bringen und abholen. Patienten über 70 Jahren sollten bitte immer abgeholt werden.</w:t>
      </w:r>
    </w:p>
    <w:p w:rsidR="00804576" w:rsidRDefault="00804576" w:rsidP="00804576">
      <w:pPr>
        <w:suppressAutoHyphens/>
        <w:rPr>
          <w:rFonts w:ascii="Arial" w:hAnsi="Arial" w:cs="Arial"/>
          <w:sz w:val="18"/>
          <w:u w:val="single"/>
          <w:lang w:eastAsia="ar-SA"/>
        </w:rPr>
      </w:pPr>
    </w:p>
    <w:p w:rsidR="00804576" w:rsidRDefault="00804576" w:rsidP="00804576">
      <w:pPr>
        <w:numPr>
          <w:ilvl w:val="0"/>
          <w:numId w:val="5"/>
        </w:numPr>
        <w:tabs>
          <w:tab w:val="left" w:pos="360"/>
        </w:tabs>
        <w:suppressAutoHyphens/>
        <w:ind w:left="360"/>
        <w:rPr>
          <w:rFonts w:ascii="Arial" w:hAnsi="Arial" w:cs="Arial"/>
          <w:sz w:val="20"/>
          <w:szCs w:val="20"/>
          <w:lang w:eastAsia="ar-SA"/>
        </w:rPr>
      </w:pPr>
      <w:r>
        <w:rPr>
          <w:rFonts w:ascii="Arial" w:hAnsi="Arial" w:cs="Arial"/>
          <w:b/>
          <w:bCs/>
          <w:sz w:val="18"/>
        </w:rPr>
        <w:t xml:space="preserve">Die Untersuchung kann erst dann durchgeführt werden, wenn der Darm völlig gereinigt ist (Absetzen von klarer, gelber Flüssigkeit – Toilettenkontrolle in der Praxis). </w:t>
      </w:r>
      <w:r>
        <w:rPr>
          <w:rFonts w:ascii="Arial" w:hAnsi="Arial" w:cs="Arial"/>
          <w:sz w:val="20"/>
          <w:szCs w:val="20"/>
          <w:lang w:eastAsia="ar-SA"/>
        </w:rPr>
        <w:t>Sollten Sie das Gefühl haben, dass die Darmreinigung nicht ausreichend ist, kommen Sie gerne, nach telefonischer Rücksprache, früher in unsere Praxis. Wir verhindern damit längere Wartezeiten für alle Patienten. Im Bedarfsfall sind zusätzliche zeitaufwendige Abführmaßnahmen in der Praxis erforderlich, dies kann gelegentlich und nicht kalkulierbar zu einer längeren Wartezeit führen. Bitte haben Sie hierfür Verständnis und berücksichtigen Sie dies bei Ihrer Terminplanung.</w:t>
      </w:r>
    </w:p>
    <w:p w:rsidR="00804576" w:rsidRDefault="00804576" w:rsidP="00804576">
      <w:pPr>
        <w:pStyle w:val="berschrift5"/>
        <w:rPr>
          <w:rFonts w:ascii="Arial" w:hAnsi="Arial" w:cs="Arial"/>
          <w:sz w:val="20"/>
          <w:szCs w:val="20"/>
          <w:lang w:eastAsia="ar-SA"/>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b/>
          <w:sz w:val="20"/>
          <w:szCs w:val="20"/>
          <w:u w:val="single"/>
          <w:lang w:eastAsia="ar-SA"/>
        </w:rPr>
        <w:t xml:space="preserve">Medikamente sind durch die Abführmaßnahmen möglicherweise nicht wie gewohnt wirksam, </w:t>
      </w:r>
      <w:r>
        <w:rPr>
          <w:rFonts w:ascii="Arial" w:hAnsi="Arial" w:cs="Arial"/>
          <w:sz w:val="20"/>
          <w:szCs w:val="20"/>
          <w:lang w:eastAsia="ar-SA"/>
        </w:rPr>
        <w:t>nehmen Sie sie ggf. erst nach der Untersuchung ein. Asthmasprays können wie gewohnt benutzt werden, diese bitte auch zur Untersuchung mitbringen.</w:t>
      </w:r>
    </w:p>
    <w:p w:rsidR="00804576" w:rsidRDefault="00804576" w:rsidP="00804576">
      <w:pPr>
        <w:pStyle w:val="berschrift5"/>
        <w:rPr>
          <w:rFonts w:ascii="Arial" w:hAnsi="Arial" w:cs="Arial"/>
          <w:u w:val="single"/>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sz w:val="20"/>
          <w:szCs w:val="20"/>
          <w:lang w:eastAsia="ar-SA"/>
        </w:rPr>
        <w:t xml:space="preserve">Bei Frauen, die die Antibabypille einnehmen, kann es durch die Abführmaßnahmen zur ungenügenden Wirksamkeit der Pille kommen. Die regelmäßige Einnahme der Antibabypille muss jedoch nicht unterbrochen werden. </w:t>
      </w:r>
    </w:p>
    <w:p w:rsidR="00804576" w:rsidRDefault="00804576" w:rsidP="00804576">
      <w:pPr>
        <w:pStyle w:val="Listenabsatz"/>
        <w:rPr>
          <w:rFonts w:ascii="Arial" w:hAnsi="Arial" w:cs="Arial"/>
          <w:sz w:val="20"/>
          <w:szCs w:val="20"/>
          <w:lang w:eastAsia="ar-SA"/>
        </w:rPr>
      </w:pPr>
    </w:p>
    <w:p w:rsidR="00804576" w:rsidRDefault="00804576" w:rsidP="00804576">
      <w:pPr>
        <w:suppressAutoHyphens/>
        <w:rPr>
          <w:rFonts w:ascii="Arial" w:hAnsi="Arial" w:cs="Arial"/>
          <w:sz w:val="20"/>
          <w:szCs w:val="20"/>
          <w:lang w:eastAsia="ar-SA"/>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b/>
          <w:sz w:val="20"/>
          <w:szCs w:val="20"/>
          <w:u w:val="single"/>
          <w:lang w:eastAsia="ar-SA"/>
        </w:rPr>
        <w:t>Diabetiker:</w:t>
      </w:r>
      <w:r>
        <w:rPr>
          <w:rFonts w:ascii="Arial" w:hAnsi="Arial" w:cs="Arial"/>
          <w:b/>
          <w:sz w:val="20"/>
          <w:szCs w:val="20"/>
          <w:lang w:eastAsia="ar-SA"/>
        </w:rPr>
        <w:t xml:space="preserve"> </w:t>
      </w:r>
      <w:r>
        <w:rPr>
          <w:rFonts w:ascii="Arial" w:hAnsi="Arial" w:cs="Arial"/>
          <w:sz w:val="20"/>
          <w:szCs w:val="20"/>
          <w:lang w:eastAsia="ar-SA"/>
        </w:rPr>
        <w:t>Am Tag der Untersuchung ist die Dosis von blutzuckersenkenden Medikamenten, insbesondere von Insulinspritzen zu reduzieren oder nach Rücksprache mit dem Hausarzt abzusetzen.</w:t>
      </w:r>
    </w:p>
    <w:p w:rsidR="00804576" w:rsidRDefault="00804576" w:rsidP="00804576">
      <w:pPr>
        <w:suppressAutoHyphens/>
        <w:rPr>
          <w:rFonts w:ascii="Arial" w:hAnsi="Arial" w:cs="Arial"/>
          <w:sz w:val="20"/>
          <w:szCs w:val="20"/>
          <w:lang w:eastAsia="ar-SA"/>
        </w:rPr>
      </w:pPr>
    </w:p>
    <w:p w:rsidR="00804576" w:rsidRDefault="00804576" w:rsidP="00804576">
      <w:pPr>
        <w:numPr>
          <w:ilvl w:val="0"/>
          <w:numId w:val="4"/>
        </w:numPr>
        <w:tabs>
          <w:tab w:val="left" w:pos="360"/>
        </w:tabs>
        <w:suppressAutoHyphens/>
        <w:ind w:left="360"/>
        <w:rPr>
          <w:rFonts w:ascii="Arial" w:hAnsi="Arial" w:cs="Arial"/>
          <w:sz w:val="20"/>
          <w:szCs w:val="20"/>
          <w:lang w:eastAsia="ar-SA"/>
        </w:rPr>
      </w:pPr>
      <w:r>
        <w:rPr>
          <w:rFonts w:ascii="Arial" w:hAnsi="Arial" w:cs="Arial"/>
          <w:sz w:val="20"/>
          <w:szCs w:val="20"/>
          <w:lang w:eastAsia="ar-SA"/>
        </w:rPr>
        <w:t xml:space="preserve">Wir dürfen Sie bitten, Wertgegenstände (Versicherungskarte nicht vergessen) am Tag der Untersuchung nicht mitzuführen. </w:t>
      </w:r>
    </w:p>
    <w:p w:rsidR="00804576" w:rsidRDefault="00804576" w:rsidP="00804576">
      <w:pPr>
        <w:rPr>
          <w:rFonts w:ascii="Arial" w:hAnsi="Arial" w:cs="Arial"/>
          <w:sz w:val="20"/>
        </w:rPr>
      </w:pPr>
    </w:p>
    <w:p w:rsidR="00804576" w:rsidRDefault="00804576" w:rsidP="00804576">
      <w:pPr>
        <w:rPr>
          <w:rFonts w:ascii="Arial" w:hAnsi="Arial" w:cs="Arial"/>
          <w:sz w:val="20"/>
        </w:rPr>
      </w:pPr>
    </w:p>
    <w:p w:rsidR="00624431" w:rsidRPr="006C0B41" w:rsidRDefault="00804576" w:rsidP="006C0B41">
      <w:pPr>
        <w:tabs>
          <w:tab w:val="left" w:pos="2145"/>
        </w:tabs>
        <w:ind w:left="-142" w:firstLine="142"/>
        <w:rPr>
          <w:rFonts w:ascii="Arial" w:hAnsi="Arial" w:cs="Arial"/>
          <w:sz w:val="20"/>
        </w:rPr>
      </w:pPr>
      <w:r>
        <w:rPr>
          <w:noProof/>
        </w:rPr>
        <mc:AlternateContent>
          <mc:Choice Requires="wps">
            <w:drawing>
              <wp:anchor distT="0" distB="0" distL="114300" distR="114300" simplePos="0" relativeHeight="251669504" behindDoc="0" locked="1" layoutInCell="1" allowOverlap="1" wp14:anchorId="225D6E9D" wp14:editId="75692F62">
                <wp:simplePos x="0" y="0"/>
                <wp:positionH relativeFrom="column">
                  <wp:posOffset>38100</wp:posOffset>
                </wp:positionH>
                <wp:positionV relativeFrom="margin">
                  <wp:posOffset>8951595</wp:posOffset>
                </wp:positionV>
                <wp:extent cx="6134100" cy="914400"/>
                <wp:effectExtent l="0" t="0" r="0" b="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4576" w:rsidRDefault="00804576" w:rsidP="00804576">
                            <w:pPr>
                              <w:pBdr>
                                <w:bottom w:val="single" w:sz="6" w:space="1" w:color="auto"/>
                              </w:pBdr>
                              <w:tabs>
                                <w:tab w:val="left" w:pos="1985"/>
                                <w:tab w:val="left" w:pos="5040"/>
                                <w:tab w:val="left" w:pos="7380"/>
                              </w:tabs>
                              <w:spacing w:line="140" w:lineRule="exact"/>
                              <w:rPr>
                                <w:rFonts w:ascii="Arial" w:hAnsi="Arial" w:cs="Arial"/>
                                <w:w w:val="115"/>
                                <w:sz w:val="12"/>
                                <w:szCs w:val="12"/>
                              </w:rPr>
                            </w:pPr>
                          </w:p>
                          <w:p w:rsidR="00804576" w:rsidRDefault="00804576" w:rsidP="00804576">
                            <w:pPr>
                              <w:tabs>
                                <w:tab w:val="left" w:pos="1985"/>
                                <w:tab w:val="left" w:pos="5040"/>
                                <w:tab w:val="left" w:pos="7380"/>
                              </w:tabs>
                              <w:spacing w:line="140" w:lineRule="exact"/>
                              <w:rPr>
                                <w:rFonts w:ascii="Arial" w:hAnsi="Arial" w:cs="Arial"/>
                                <w:w w:val="115"/>
                                <w:sz w:val="12"/>
                                <w:szCs w:val="12"/>
                              </w:rPr>
                            </w:pP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Diagnostische Endoskopie:</w:t>
                            </w:r>
                            <w:r>
                              <w:rPr>
                                <w:rFonts w:ascii="Arial" w:hAnsi="Arial" w:cs="Arial"/>
                                <w:w w:val="115"/>
                                <w:sz w:val="12"/>
                                <w:szCs w:val="12"/>
                              </w:rPr>
                              <w:tab/>
                              <w:t>Ösophago-Gastro-Duodenoskopie(ÖGD)</w:t>
                            </w:r>
                            <w:r>
                              <w:rPr>
                                <w:rFonts w:ascii="Arial" w:hAnsi="Arial" w:cs="Arial"/>
                                <w:w w:val="115"/>
                                <w:sz w:val="12"/>
                                <w:szCs w:val="12"/>
                              </w:rPr>
                              <w:tab/>
                              <w:t>Operative Endoskopie:</w:t>
                            </w:r>
                            <w:r>
                              <w:rPr>
                                <w:rFonts w:ascii="Arial" w:hAnsi="Arial" w:cs="Arial"/>
                                <w:w w:val="115"/>
                                <w:sz w:val="12"/>
                                <w:szCs w:val="12"/>
                              </w:rPr>
                              <w:tab/>
                              <w:t>Polypektomie (EPE)</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t>Prokto-Rekto-Sigmoidoskopie (PRS),</w:t>
                            </w:r>
                            <w:r>
                              <w:rPr>
                                <w:rFonts w:ascii="Arial" w:hAnsi="Arial" w:cs="Arial"/>
                                <w:w w:val="115"/>
                                <w:sz w:val="12"/>
                                <w:szCs w:val="12"/>
                              </w:rPr>
                              <w:tab/>
                            </w:r>
                            <w:r>
                              <w:rPr>
                                <w:rFonts w:ascii="Arial" w:hAnsi="Arial" w:cs="Arial"/>
                                <w:w w:val="115"/>
                                <w:sz w:val="12"/>
                                <w:szCs w:val="12"/>
                              </w:rPr>
                              <w:tab/>
                              <w:t>Ösophagusvarizen-Sklerosierung</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t xml:space="preserve">Kolo-Ileoskopie (KI), </w:t>
                            </w:r>
                            <w:r>
                              <w:rPr>
                                <w:rFonts w:ascii="Arial" w:hAnsi="Arial" w:cs="Arial"/>
                                <w:w w:val="115"/>
                                <w:sz w:val="12"/>
                                <w:szCs w:val="12"/>
                              </w:rPr>
                              <w:tab/>
                            </w:r>
                            <w:r>
                              <w:rPr>
                                <w:rFonts w:ascii="Arial" w:hAnsi="Arial" w:cs="Arial"/>
                                <w:w w:val="115"/>
                                <w:sz w:val="12"/>
                                <w:szCs w:val="12"/>
                              </w:rPr>
                              <w:tab/>
                              <w:t>Bougierung – Dilatation</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t xml:space="preserve">Proktologie:  </w:t>
                            </w:r>
                            <w:r>
                              <w:rPr>
                                <w:rFonts w:ascii="Arial" w:hAnsi="Arial" w:cs="Arial"/>
                                <w:w w:val="115"/>
                                <w:sz w:val="12"/>
                                <w:szCs w:val="12"/>
                              </w:rPr>
                              <w:tab/>
                              <w:t>Hämorrhoiden-Infrarotkoagulation</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r>
                            <w:r>
                              <w:rPr>
                                <w:rFonts w:ascii="Arial" w:hAnsi="Arial" w:cs="Arial"/>
                                <w:w w:val="115"/>
                                <w:sz w:val="12"/>
                                <w:szCs w:val="12"/>
                              </w:rPr>
                              <w:tab/>
                            </w:r>
                          </w:p>
                          <w:p w:rsidR="00804576" w:rsidRDefault="00804576" w:rsidP="00804576">
                            <w:pPr>
                              <w:tabs>
                                <w:tab w:val="left" w:pos="5040"/>
                                <w:tab w:val="left" w:pos="7380"/>
                              </w:tabs>
                              <w:spacing w:line="140" w:lineRule="exact"/>
                              <w:rPr>
                                <w:rFonts w:ascii="Arial" w:hAnsi="Arial" w:cs="Arial"/>
                                <w:w w:val="115"/>
                                <w:sz w:val="12"/>
                                <w:szCs w:val="12"/>
                              </w:rPr>
                            </w:pPr>
                            <w:r>
                              <w:rPr>
                                <w:b/>
                                <w:bCs/>
                                <w:color w:val="FF0000"/>
                                <w:sz w:val="20"/>
                                <w:szCs w:val="20"/>
                              </w:rPr>
                              <w:t xml:space="preserve">Modernste </w:t>
                            </w:r>
                            <w:proofErr w:type="spellStart"/>
                            <w:r>
                              <w:rPr>
                                <w:b/>
                                <w:bCs/>
                                <w:color w:val="FF0000"/>
                                <w:sz w:val="20"/>
                                <w:szCs w:val="20"/>
                              </w:rPr>
                              <w:t>Endoskopieoptik</w:t>
                            </w:r>
                            <w:proofErr w:type="spellEnd"/>
                            <w:r>
                              <w:rPr>
                                <w:b/>
                                <w:bCs/>
                                <w:color w:val="FF0000"/>
                                <w:sz w:val="20"/>
                                <w:szCs w:val="20"/>
                              </w:rPr>
                              <w:t xml:space="preserve"> (NBI) in HDTV Qualität</w:t>
                            </w:r>
                            <w:r>
                              <w:rPr>
                                <w:rFonts w:ascii="Arial" w:hAnsi="Arial" w:cs="Arial"/>
                                <w:w w:val="115"/>
                                <w:sz w:val="12"/>
                                <w:szCs w:val="12"/>
                              </w:rPr>
                              <w:tab/>
                            </w:r>
                            <w:r>
                              <w:rPr>
                                <w:rFonts w:ascii="Arial" w:hAnsi="Arial" w:cs="Arial"/>
                                <w:w w:val="115"/>
                                <w:sz w:val="12"/>
                                <w:szCs w:val="12"/>
                              </w:rPr>
                              <w:tab/>
                            </w:r>
                          </w:p>
                          <w:p w:rsidR="00804576" w:rsidRDefault="00804576" w:rsidP="00804576">
                            <w:pPr>
                              <w:tabs>
                                <w:tab w:val="left" w:pos="1985"/>
                                <w:tab w:val="left" w:pos="4860"/>
                                <w:tab w:val="left" w:pos="6660"/>
                                <w:tab w:val="left" w:pos="6840"/>
                              </w:tabs>
                              <w:spacing w:line="140" w:lineRule="exact"/>
                              <w:rPr>
                                <w:sz w:val="16"/>
                                <w:szCs w:val="16"/>
                              </w:rPr>
                            </w:pPr>
                            <w:r>
                              <w:rPr>
                                <w:rFonts w:ascii="Arial" w:hAnsi="Arial" w:cs="Arial"/>
                                <w:w w:val="115"/>
                                <w:sz w:val="12"/>
                                <w:szCs w:val="12"/>
                              </w:rPr>
                              <w:tab/>
                            </w:r>
                            <w:r>
                              <w:rPr>
                                <w:rFonts w:ascii="Arial" w:hAnsi="Arial" w:cs="Arial"/>
                                <w:w w:val="115"/>
                                <w:sz w:val="12"/>
                                <w:szCs w:val="12"/>
                              </w:rPr>
                              <w:tab/>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pt;margin-top:704.85pt;width:483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" stroked="f">
                <v:textbox inset="0,,0">
                  <w:txbxContent>
                    <w:p w:rsidR="00804576" w:rsidRDefault="00804576" w:rsidP="00804576">
                      <w:pPr>
                        <w:pBdr>
                          <w:bottom w:val="single" w:sz="6" w:space="1" w:color="auto"/>
                        </w:pBdr>
                        <w:tabs>
                          <w:tab w:val="left" w:pos="1985"/>
                          <w:tab w:val="left" w:pos="5040"/>
                          <w:tab w:val="left" w:pos="7380"/>
                        </w:tabs>
                        <w:spacing w:line="140" w:lineRule="exact"/>
                        <w:rPr>
                          <w:rFonts w:ascii="Arial" w:hAnsi="Arial" w:cs="Arial"/>
                          <w:w w:val="115"/>
                          <w:sz w:val="12"/>
                          <w:szCs w:val="12"/>
                        </w:rPr>
                      </w:pPr>
                      <w:bookmarkStart w:id="1" w:name="_GoBack"/>
                      <w:bookmarkEnd w:id="1"/>
                    </w:p>
                    <w:p w:rsidR="00804576" w:rsidRDefault="00804576" w:rsidP="00804576">
                      <w:pPr>
                        <w:tabs>
                          <w:tab w:val="left" w:pos="1985"/>
                          <w:tab w:val="left" w:pos="5040"/>
                          <w:tab w:val="left" w:pos="7380"/>
                        </w:tabs>
                        <w:spacing w:line="140" w:lineRule="exact"/>
                        <w:rPr>
                          <w:rFonts w:ascii="Arial" w:hAnsi="Arial" w:cs="Arial"/>
                          <w:w w:val="115"/>
                          <w:sz w:val="12"/>
                          <w:szCs w:val="12"/>
                        </w:rPr>
                      </w:pP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Diagnostische Endoskopie:</w:t>
                      </w:r>
                      <w:r>
                        <w:rPr>
                          <w:rFonts w:ascii="Arial" w:hAnsi="Arial" w:cs="Arial"/>
                          <w:w w:val="115"/>
                          <w:sz w:val="12"/>
                          <w:szCs w:val="12"/>
                        </w:rPr>
                        <w:tab/>
                      </w:r>
                      <w:proofErr w:type="spellStart"/>
                      <w:r>
                        <w:rPr>
                          <w:rFonts w:ascii="Arial" w:hAnsi="Arial" w:cs="Arial"/>
                          <w:w w:val="115"/>
                          <w:sz w:val="12"/>
                          <w:szCs w:val="12"/>
                        </w:rPr>
                        <w:t>Ösophago-Gastro-Duodenoskopie</w:t>
                      </w:r>
                      <w:proofErr w:type="spellEnd"/>
                      <w:r>
                        <w:rPr>
                          <w:rFonts w:ascii="Arial" w:hAnsi="Arial" w:cs="Arial"/>
                          <w:w w:val="115"/>
                          <w:sz w:val="12"/>
                          <w:szCs w:val="12"/>
                        </w:rPr>
                        <w:t>(ÖGD)</w:t>
                      </w:r>
                      <w:r>
                        <w:rPr>
                          <w:rFonts w:ascii="Arial" w:hAnsi="Arial" w:cs="Arial"/>
                          <w:w w:val="115"/>
                          <w:sz w:val="12"/>
                          <w:szCs w:val="12"/>
                        </w:rPr>
                        <w:tab/>
                        <w:t>Operative Endoskopie:</w:t>
                      </w:r>
                      <w:r>
                        <w:rPr>
                          <w:rFonts w:ascii="Arial" w:hAnsi="Arial" w:cs="Arial"/>
                          <w:w w:val="115"/>
                          <w:sz w:val="12"/>
                          <w:szCs w:val="12"/>
                        </w:rPr>
                        <w:tab/>
                      </w:r>
                      <w:proofErr w:type="spellStart"/>
                      <w:r>
                        <w:rPr>
                          <w:rFonts w:ascii="Arial" w:hAnsi="Arial" w:cs="Arial"/>
                          <w:w w:val="115"/>
                          <w:sz w:val="12"/>
                          <w:szCs w:val="12"/>
                        </w:rPr>
                        <w:t>Polypektomie</w:t>
                      </w:r>
                      <w:proofErr w:type="spellEnd"/>
                      <w:r>
                        <w:rPr>
                          <w:rFonts w:ascii="Arial" w:hAnsi="Arial" w:cs="Arial"/>
                          <w:w w:val="115"/>
                          <w:sz w:val="12"/>
                          <w:szCs w:val="12"/>
                        </w:rPr>
                        <w:t xml:space="preserve"> (EPE)</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proofErr w:type="spellStart"/>
                      <w:r>
                        <w:rPr>
                          <w:rFonts w:ascii="Arial" w:hAnsi="Arial" w:cs="Arial"/>
                          <w:w w:val="115"/>
                          <w:sz w:val="12"/>
                          <w:szCs w:val="12"/>
                        </w:rPr>
                        <w:t>Prokto</w:t>
                      </w:r>
                      <w:proofErr w:type="spellEnd"/>
                      <w:r>
                        <w:rPr>
                          <w:rFonts w:ascii="Arial" w:hAnsi="Arial" w:cs="Arial"/>
                          <w:w w:val="115"/>
                          <w:sz w:val="12"/>
                          <w:szCs w:val="12"/>
                        </w:rPr>
                        <w:t>-Rekto-</w:t>
                      </w:r>
                      <w:proofErr w:type="spellStart"/>
                      <w:r>
                        <w:rPr>
                          <w:rFonts w:ascii="Arial" w:hAnsi="Arial" w:cs="Arial"/>
                          <w:w w:val="115"/>
                          <w:sz w:val="12"/>
                          <w:szCs w:val="12"/>
                        </w:rPr>
                        <w:t>Sigmoidoskopie</w:t>
                      </w:r>
                      <w:proofErr w:type="spellEnd"/>
                      <w:r>
                        <w:rPr>
                          <w:rFonts w:ascii="Arial" w:hAnsi="Arial" w:cs="Arial"/>
                          <w:w w:val="115"/>
                          <w:sz w:val="12"/>
                          <w:szCs w:val="12"/>
                        </w:rPr>
                        <w:t xml:space="preserve"> (PRS),</w:t>
                      </w:r>
                      <w:r>
                        <w:rPr>
                          <w:rFonts w:ascii="Arial" w:hAnsi="Arial" w:cs="Arial"/>
                          <w:w w:val="115"/>
                          <w:sz w:val="12"/>
                          <w:szCs w:val="12"/>
                        </w:rPr>
                        <w:tab/>
                      </w:r>
                      <w:r>
                        <w:rPr>
                          <w:rFonts w:ascii="Arial" w:hAnsi="Arial" w:cs="Arial"/>
                          <w:w w:val="115"/>
                          <w:sz w:val="12"/>
                          <w:szCs w:val="12"/>
                        </w:rPr>
                        <w:tab/>
                      </w:r>
                      <w:proofErr w:type="spellStart"/>
                      <w:r>
                        <w:rPr>
                          <w:rFonts w:ascii="Arial" w:hAnsi="Arial" w:cs="Arial"/>
                          <w:w w:val="115"/>
                          <w:sz w:val="12"/>
                          <w:szCs w:val="12"/>
                        </w:rPr>
                        <w:t>Ösophagusvarizen-Sklerosierung</w:t>
                      </w:r>
                      <w:proofErr w:type="spellEnd"/>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t>Kolo-</w:t>
                      </w:r>
                      <w:proofErr w:type="spellStart"/>
                      <w:r>
                        <w:rPr>
                          <w:rFonts w:ascii="Arial" w:hAnsi="Arial" w:cs="Arial"/>
                          <w:w w:val="115"/>
                          <w:sz w:val="12"/>
                          <w:szCs w:val="12"/>
                        </w:rPr>
                        <w:t>Ileoskopie</w:t>
                      </w:r>
                      <w:proofErr w:type="spellEnd"/>
                      <w:r>
                        <w:rPr>
                          <w:rFonts w:ascii="Arial" w:hAnsi="Arial" w:cs="Arial"/>
                          <w:w w:val="115"/>
                          <w:sz w:val="12"/>
                          <w:szCs w:val="12"/>
                        </w:rPr>
                        <w:t xml:space="preserve"> (KI), </w:t>
                      </w:r>
                      <w:r>
                        <w:rPr>
                          <w:rFonts w:ascii="Arial" w:hAnsi="Arial" w:cs="Arial"/>
                          <w:w w:val="115"/>
                          <w:sz w:val="12"/>
                          <w:szCs w:val="12"/>
                        </w:rPr>
                        <w:tab/>
                      </w:r>
                      <w:r>
                        <w:rPr>
                          <w:rFonts w:ascii="Arial" w:hAnsi="Arial" w:cs="Arial"/>
                          <w:w w:val="115"/>
                          <w:sz w:val="12"/>
                          <w:szCs w:val="12"/>
                        </w:rPr>
                        <w:tab/>
                        <w:t>Bougierung – Dilatation</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t xml:space="preserve">Proktologie:  </w:t>
                      </w:r>
                      <w:r>
                        <w:rPr>
                          <w:rFonts w:ascii="Arial" w:hAnsi="Arial" w:cs="Arial"/>
                          <w:w w:val="115"/>
                          <w:sz w:val="12"/>
                          <w:szCs w:val="12"/>
                        </w:rPr>
                        <w:tab/>
                        <w:t>Hämorrhoiden-Infrarotkoagulation</w:t>
                      </w:r>
                    </w:p>
                    <w:p w:rsidR="00804576" w:rsidRDefault="00804576" w:rsidP="00804576">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r>
                      <w:r>
                        <w:rPr>
                          <w:rFonts w:ascii="Arial" w:hAnsi="Arial" w:cs="Arial"/>
                          <w:w w:val="115"/>
                          <w:sz w:val="12"/>
                          <w:szCs w:val="12"/>
                        </w:rPr>
                        <w:tab/>
                      </w:r>
                    </w:p>
                    <w:p w:rsidR="00804576" w:rsidRDefault="00804576" w:rsidP="00804576">
                      <w:pPr>
                        <w:tabs>
                          <w:tab w:val="left" w:pos="5040"/>
                          <w:tab w:val="left" w:pos="7380"/>
                        </w:tabs>
                        <w:spacing w:line="140" w:lineRule="exact"/>
                        <w:rPr>
                          <w:rFonts w:ascii="Arial" w:hAnsi="Arial" w:cs="Arial"/>
                          <w:w w:val="115"/>
                          <w:sz w:val="12"/>
                          <w:szCs w:val="12"/>
                        </w:rPr>
                      </w:pPr>
                      <w:r>
                        <w:rPr>
                          <w:b/>
                          <w:bCs/>
                          <w:color w:val="FF0000"/>
                          <w:sz w:val="20"/>
                          <w:szCs w:val="20"/>
                        </w:rPr>
                        <w:t xml:space="preserve">Modernste </w:t>
                      </w:r>
                      <w:proofErr w:type="spellStart"/>
                      <w:r>
                        <w:rPr>
                          <w:b/>
                          <w:bCs/>
                          <w:color w:val="FF0000"/>
                          <w:sz w:val="20"/>
                          <w:szCs w:val="20"/>
                        </w:rPr>
                        <w:t>Endoskopieoptik</w:t>
                      </w:r>
                      <w:proofErr w:type="spellEnd"/>
                      <w:r>
                        <w:rPr>
                          <w:b/>
                          <w:bCs/>
                          <w:color w:val="FF0000"/>
                          <w:sz w:val="20"/>
                          <w:szCs w:val="20"/>
                        </w:rPr>
                        <w:t xml:space="preserve"> (NBI) in HDTV Qualität</w:t>
                      </w:r>
                      <w:r>
                        <w:rPr>
                          <w:rFonts w:ascii="Arial" w:hAnsi="Arial" w:cs="Arial"/>
                          <w:w w:val="115"/>
                          <w:sz w:val="12"/>
                          <w:szCs w:val="12"/>
                        </w:rPr>
                        <w:tab/>
                      </w:r>
                      <w:r>
                        <w:rPr>
                          <w:rFonts w:ascii="Arial" w:hAnsi="Arial" w:cs="Arial"/>
                          <w:w w:val="115"/>
                          <w:sz w:val="12"/>
                          <w:szCs w:val="12"/>
                        </w:rPr>
                        <w:tab/>
                      </w:r>
                    </w:p>
                    <w:p w:rsidR="00804576" w:rsidRDefault="00804576" w:rsidP="00804576">
                      <w:pPr>
                        <w:tabs>
                          <w:tab w:val="left" w:pos="1985"/>
                          <w:tab w:val="left" w:pos="4860"/>
                          <w:tab w:val="left" w:pos="6660"/>
                          <w:tab w:val="left" w:pos="6840"/>
                        </w:tabs>
                        <w:spacing w:line="140" w:lineRule="exact"/>
                        <w:rPr>
                          <w:sz w:val="16"/>
                          <w:szCs w:val="16"/>
                        </w:rPr>
                      </w:pPr>
                      <w:r>
                        <w:rPr>
                          <w:rFonts w:ascii="Arial" w:hAnsi="Arial" w:cs="Arial"/>
                          <w:w w:val="115"/>
                          <w:sz w:val="12"/>
                          <w:szCs w:val="12"/>
                        </w:rPr>
                        <w:tab/>
                      </w:r>
                      <w:r>
                        <w:rPr>
                          <w:rFonts w:ascii="Arial" w:hAnsi="Arial" w:cs="Arial"/>
                          <w:w w:val="115"/>
                          <w:sz w:val="12"/>
                          <w:szCs w:val="12"/>
                        </w:rPr>
                        <w:tab/>
                      </w:r>
                    </w:p>
                  </w:txbxContent>
                </v:textbox>
                <w10:wrap anchory="margin"/>
                <w10:anchorlock/>
              </v:shape>
            </w:pict>
          </mc:Fallback>
        </mc:AlternateContent>
      </w:r>
      <w:r w:rsidR="00470BE3">
        <w:rPr>
          <w:rFonts w:ascii="Arial" w:hAnsi="Arial" w:cs="Arial"/>
          <w:sz w:val="20"/>
        </w:rPr>
        <w:t>Bitte wenden!</w:t>
      </w:r>
      <w:r w:rsidR="005414B1">
        <w:rPr>
          <w:rFonts w:ascii="Arial" w:hAnsi="Arial" w:cs="Arial"/>
          <w:noProof/>
          <w:sz w:val="20"/>
          <w:szCs w:val="20"/>
        </w:rPr>
        <mc:AlternateContent>
          <mc:Choice Requires="wps">
            <w:drawing>
              <wp:anchor distT="0" distB="0" distL="114300" distR="114300" simplePos="0" relativeHeight="251662336" behindDoc="0" locked="1" layoutInCell="1" allowOverlap="1" wp14:anchorId="56183E78" wp14:editId="7B217355">
                <wp:simplePos x="0" y="0"/>
                <wp:positionH relativeFrom="column">
                  <wp:posOffset>38100</wp:posOffset>
                </wp:positionH>
                <wp:positionV relativeFrom="margin">
                  <wp:posOffset>8951595</wp:posOffset>
                </wp:positionV>
                <wp:extent cx="6134100" cy="914400"/>
                <wp:effectExtent l="0" t="0" r="0" b="190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4B1" w:rsidRDefault="005414B1" w:rsidP="005414B1">
                            <w:pPr>
                              <w:pBdr>
                                <w:bottom w:val="single" w:sz="6" w:space="1" w:color="auto"/>
                              </w:pBdr>
                              <w:tabs>
                                <w:tab w:val="left" w:pos="1985"/>
                                <w:tab w:val="left" w:pos="5040"/>
                                <w:tab w:val="left" w:pos="7380"/>
                              </w:tabs>
                              <w:spacing w:line="140" w:lineRule="exact"/>
                              <w:rPr>
                                <w:rFonts w:ascii="Arial" w:hAnsi="Arial" w:cs="Arial"/>
                                <w:w w:val="115"/>
                                <w:sz w:val="12"/>
                                <w:szCs w:val="12"/>
                              </w:rPr>
                            </w:pPr>
                          </w:p>
                          <w:p w:rsidR="005414B1" w:rsidRDefault="005414B1" w:rsidP="005414B1">
                            <w:pPr>
                              <w:tabs>
                                <w:tab w:val="left" w:pos="1985"/>
                                <w:tab w:val="left" w:pos="5040"/>
                                <w:tab w:val="left" w:pos="7380"/>
                              </w:tabs>
                              <w:spacing w:line="140" w:lineRule="exact"/>
                              <w:rPr>
                                <w:rFonts w:ascii="Arial" w:hAnsi="Arial" w:cs="Arial"/>
                                <w:w w:val="115"/>
                                <w:sz w:val="12"/>
                                <w:szCs w:val="12"/>
                              </w:rPr>
                            </w:pP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Diagnostische Endoskopie:</w:t>
                            </w:r>
                            <w:r>
                              <w:rPr>
                                <w:rFonts w:ascii="Arial" w:hAnsi="Arial" w:cs="Arial"/>
                                <w:w w:val="115"/>
                                <w:sz w:val="12"/>
                                <w:szCs w:val="12"/>
                              </w:rPr>
                              <w:tab/>
                              <w:t>Ösophago-Gastro-Duodenoskopie(ÖGD)</w:t>
                            </w:r>
                            <w:r>
                              <w:rPr>
                                <w:rFonts w:ascii="Arial" w:hAnsi="Arial" w:cs="Arial"/>
                                <w:w w:val="115"/>
                                <w:sz w:val="12"/>
                                <w:szCs w:val="12"/>
                              </w:rPr>
                              <w:tab/>
                              <w:t>Operative Endoskopie:</w:t>
                            </w:r>
                            <w:r>
                              <w:rPr>
                                <w:rFonts w:ascii="Arial" w:hAnsi="Arial" w:cs="Arial"/>
                                <w:w w:val="115"/>
                                <w:sz w:val="12"/>
                                <w:szCs w:val="12"/>
                              </w:rPr>
                              <w:tab/>
                              <w:t>Polypektomie (EPE)</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t>Prokto-Rekto-Sigmoidoskopie (PRS),</w:t>
                            </w:r>
                            <w:r>
                              <w:rPr>
                                <w:rFonts w:ascii="Arial" w:hAnsi="Arial" w:cs="Arial"/>
                                <w:w w:val="115"/>
                                <w:sz w:val="12"/>
                                <w:szCs w:val="12"/>
                              </w:rPr>
                              <w:tab/>
                            </w:r>
                            <w:r>
                              <w:rPr>
                                <w:rFonts w:ascii="Arial" w:hAnsi="Arial" w:cs="Arial"/>
                                <w:w w:val="115"/>
                                <w:sz w:val="12"/>
                                <w:szCs w:val="12"/>
                              </w:rPr>
                              <w:tab/>
                              <w:t>Ösophagusvarizen-Sklerosierung</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t xml:space="preserve">Kolo-Ileoskopie (KI), </w:t>
                            </w:r>
                            <w:r>
                              <w:rPr>
                                <w:rFonts w:ascii="Arial" w:hAnsi="Arial" w:cs="Arial"/>
                                <w:w w:val="115"/>
                                <w:sz w:val="12"/>
                                <w:szCs w:val="12"/>
                              </w:rPr>
                              <w:tab/>
                            </w:r>
                            <w:r>
                              <w:rPr>
                                <w:rFonts w:ascii="Arial" w:hAnsi="Arial" w:cs="Arial"/>
                                <w:w w:val="115"/>
                                <w:sz w:val="12"/>
                                <w:szCs w:val="12"/>
                              </w:rPr>
                              <w:tab/>
                              <w:t>Bougierung – Dilatation</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t xml:space="preserve">Proktologie:  </w:t>
                            </w:r>
                            <w:r>
                              <w:rPr>
                                <w:rFonts w:ascii="Arial" w:hAnsi="Arial" w:cs="Arial"/>
                                <w:w w:val="115"/>
                                <w:sz w:val="12"/>
                                <w:szCs w:val="12"/>
                              </w:rPr>
                              <w:tab/>
                              <w:t>Hämorrhoiden-Infrarotkoagulation</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r>
                            <w:r>
                              <w:rPr>
                                <w:rFonts w:ascii="Arial" w:hAnsi="Arial" w:cs="Arial"/>
                                <w:w w:val="115"/>
                                <w:sz w:val="12"/>
                                <w:szCs w:val="12"/>
                              </w:rPr>
                              <w:tab/>
                            </w:r>
                          </w:p>
                          <w:p w:rsidR="005414B1" w:rsidRDefault="005414B1" w:rsidP="005414B1">
                            <w:pPr>
                              <w:tabs>
                                <w:tab w:val="left" w:pos="5040"/>
                                <w:tab w:val="left" w:pos="7380"/>
                              </w:tabs>
                              <w:spacing w:line="140" w:lineRule="exact"/>
                              <w:rPr>
                                <w:rFonts w:ascii="Arial" w:hAnsi="Arial" w:cs="Arial"/>
                                <w:w w:val="115"/>
                                <w:sz w:val="12"/>
                                <w:szCs w:val="12"/>
                              </w:rPr>
                            </w:pPr>
                            <w:r>
                              <w:rPr>
                                <w:b/>
                                <w:bCs/>
                                <w:color w:val="FF0000"/>
                                <w:sz w:val="20"/>
                                <w:szCs w:val="20"/>
                              </w:rPr>
                              <w:t xml:space="preserve">Modernste </w:t>
                            </w:r>
                            <w:proofErr w:type="spellStart"/>
                            <w:r>
                              <w:rPr>
                                <w:b/>
                                <w:bCs/>
                                <w:color w:val="FF0000"/>
                                <w:sz w:val="20"/>
                                <w:szCs w:val="20"/>
                              </w:rPr>
                              <w:t>Endoskopieoptik</w:t>
                            </w:r>
                            <w:proofErr w:type="spellEnd"/>
                            <w:r>
                              <w:rPr>
                                <w:b/>
                                <w:bCs/>
                                <w:color w:val="FF0000"/>
                                <w:sz w:val="20"/>
                                <w:szCs w:val="20"/>
                              </w:rPr>
                              <w:t xml:space="preserve"> (NBI) in HDTV Qualität</w:t>
                            </w:r>
                            <w:r>
                              <w:rPr>
                                <w:rFonts w:ascii="Arial" w:hAnsi="Arial" w:cs="Arial"/>
                                <w:w w:val="115"/>
                                <w:sz w:val="12"/>
                                <w:szCs w:val="12"/>
                              </w:rPr>
                              <w:tab/>
                            </w:r>
                            <w:r>
                              <w:rPr>
                                <w:rFonts w:ascii="Arial" w:hAnsi="Arial" w:cs="Arial"/>
                                <w:w w:val="115"/>
                                <w:sz w:val="12"/>
                                <w:szCs w:val="12"/>
                              </w:rPr>
                              <w:tab/>
                            </w:r>
                          </w:p>
                          <w:p w:rsidR="005414B1" w:rsidRDefault="005414B1" w:rsidP="005414B1">
                            <w:pPr>
                              <w:tabs>
                                <w:tab w:val="left" w:pos="1985"/>
                                <w:tab w:val="left" w:pos="4860"/>
                                <w:tab w:val="left" w:pos="6660"/>
                                <w:tab w:val="left" w:pos="6840"/>
                              </w:tabs>
                              <w:spacing w:line="140" w:lineRule="exact"/>
                              <w:rPr>
                                <w:sz w:val="16"/>
                                <w:szCs w:val="16"/>
                              </w:rPr>
                            </w:pPr>
                            <w:r>
                              <w:rPr>
                                <w:rFonts w:ascii="Arial" w:hAnsi="Arial" w:cs="Arial"/>
                                <w:w w:val="115"/>
                                <w:sz w:val="12"/>
                                <w:szCs w:val="12"/>
                              </w:rPr>
                              <w:tab/>
                            </w:r>
                            <w:r>
                              <w:rPr>
                                <w:rFonts w:ascii="Arial" w:hAnsi="Arial" w:cs="Arial"/>
                                <w:w w:val="115"/>
                                <w:sz w:val="12"/>
                                <w:szCs w:val="12"/>
                              </w:rPr>
                              <w:tab/>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pt;margin-top:704.85pt;width:48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" stroked="f">
                <v:textbox inset="0,,0">
                  <w:txbxContent>
                    <w:p w:rsidR="005414B1" w:rsidRDefault="005414B1" w:rsidP="005414B1">
                      <w:pPr>
                        <w:pBdr>
                          <w:bottom w:val="single" w:sz="6" w:space="1" w:color="auto"/>
                        </w:pBdr>
                        <w:tabs>
                          <w:tab w:val="left" w:pos="1985"/>
                          <w:tab w:val="left" w:pos="5040"/>
                          <w:tab w:val="left" w:pos="7380"/>
                        </w:tabs>
                        <w:spacing w:line="140" w:lineRule="exact"/>
                        <w:rPr>
                          <w:rFonts w:ascii="Arial" w:hAnsi="Arial" w:cs="Arial"/>
                          <w:w w:val="115"/>
                          <w:sz w:val="12"/>
                          <w:szCs w:val="12"/>
                        </w:rPr>
                      </w:pPr>
                    </w:p>
                    <w:p w:rsidR="005414B1" w:rsidRDefault="005414B1" w:rsidP="005414B1">
                      <w:pPr>
                        <w:tabs>
                          <w:tab w:val="left" w:pos="1985"/>
                          <w:tab w:val="left" w:pos="5040"/>
                          <w:tab w:val="left" w:pos="7380"/>
                        </w:tabs>
                        <w:spacing w:line="140" w:lineRule="exact"/>
                        <w:rPr>
                          <w:rFonts w:ascii="Arial" w:hAnsi="Arial" w:cs="Arial"/>
                          <w:w w:val="115"/>
                          <w:sz w:val="12"/>
                          <w:szCs w:val="12"/>
                        </w:rPr>
                      </w:pP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Diagnostische Endoskopie:</w:t>
                      </w:r>
                      <w:r>
                        <w:rPr>
                          <w:rFonts w:ascii="Arial" w:hAnsi="Arial" w:cs="Arial"/>
                          <w:w w:val="115"/>
                          <w:sz w:val="12"/>
                          <w:szCs w:val="12"/>
                        </w:rPr>
                        <w:tab/>
                      </w:r>
                      <w:proofErr w:type="spellStart"/>
                      <w:r>
                        <w:rPr>
                          <w:rFonts w:ascii="Arial" w:hAnsi="Arial" w:cs="Arial"/>
                          <w:w w:val="115"/>
                          <w:sz w:val="12"/>
                          <w:szCs w:val="12"/>
                        </w:rPr>
                        <w:t>Ösophago-Gastro-Duodenoskopie</w:t>
                      </w:r>
                      <w:proofErr w:type="spellEnd"/>
                      <w:r>
                        <w:rPr>
                          <w:rFonts w:ascii="Arial" w:hAnsi="Arial" w:cs="Arial"/>
                          <w:w w:val="115"/>
                          <w:sz w:val="12"/>
                          <w:szCs w:val="12"/>
                        </w:rPr>
                        <w:t>(ÖGD)</w:t>
                      </w:r>
                      <w:r>
                        <w:rPr>
                          <w:rFonts w:ascii="Arial" w:hAnsi="Arial" w:cs="Arial"/>
                          <w:w w:val="115"/>
                          <w:sz w:val="12"/>
                          <w:szCs w:val="12"/>
                        </w:rPr>
                        <w:tab/>
                        <w:t>Operative Endoskopie:</w:t>
                      </w:r>
                      <w:r>
                        <w:rPr>
                          <w:rFonts w:ascii="Arial" w:hAnsi="Arial" w:cs="Arial"/>
                          <w:w w:val="115"/>
                          <w:sz w:val="12"/>
                          <w:szCs w:val="12"/>
                        </w:rPr>
                        <w:tab/>
                      </w:r>
                      <w:proofErr w:type="spellStart"/>
                      <w:r>
                        <w:rPr>
                          <w:rFonts w:ascii="Arial" w:hAnsi="Arial" w:cs="Arial"/>
                          <w:w w:val="115"/>
                          <w:sz w:val="12"/>
                          <w:szCs w:val="12"/>
                        </w:rPr>
                        <w:t>Polypektomie</w:t>
                      </w:r>
                      <w:proofErr w:type="spellEnd"/>
                      <w:r>
                        <w:rPr>
                          <w:rFonts w:ascii="Arial" w:hAnsi="Arial" w:cs="Arial"/>
                          <w:w w:val="115"/>
                          <w:sz w:val="12"/>
                          <w:szCs w:val="12"/>
                        </w:rPr>
                        <w:t xml:space="preserve"> (EPE)</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proofErr w:type="spellStart"/>
                      <w:r>
                        <w:rPr>
                          <w:rFonts w:ascii="Arial" w:hAnsi="Arial" w:cs="Arial"/>
                          <w:w w:val="115"/>
                          <w:sz w:val="12"/>
                          <w:szCs w:val="12"/>
                        </w:rPr>
                        <w:t>Prokto</w:t>
                      </w:r>
                      <w:proofErr w:type="spellEnd"/>
                      <w:r>
                        <w:rPr>
                          <w:rFonts w:ascii="Arial" w:hAnsi="Arial" w:cs="Arial"/>
                          <w:w w:val="115"/>
                          <w:sz w:val="12"/>
                          <w:szCs w:val="12"/>
                        </w:rPr>
                        <w:t>-Rekto-</w:t>
                      </w:r>
                      <w:proofErr w:type="spellStart"/>
                      <w:r>
                        <w:rPr>
                          <w:rFonts w:ascii="Arial" w:hAnsi="Arial" w:cs="Arial"/>
                          <w:w w:val="115"/>
                          <w:sz w:val="12"/>
                          <w:szCs w:val="12"/>
                        </w:rPr>
                        <w:t>Sigmoidoskopie</w:t>
                      </w:r>
                      <w:proofErr w:type="spellEnd"/>
                      <w:r>
                        <w:rPr>
                          <w:rFonts w:ascii="Arial" w:hAnsi="Arial" w:cs="Arial"/>
                          <w:w w:val="115"/>
                          <w:sz w:val="12"/>
                          <w:szCs w:val="12"/>
                        </w:rPr>
                        <w:t xml:space="preserve"> (PRS),</w:t>
                      </w:r>
                      <w:r>
                        <w:rPr>
                          <w:rFonts w:ascii="Arial" w:hAnsi="Arial" w:cs="Arial"/>
                          <w:w w:val="115"/>
                          <w:sz w:val="12"/>
                          <w:szCs w:val="12"/>
                        </w:rPr>
                        <w:tab/>
                      </w:r>
                      <w:r>
                        <w:rPr>
                          <w:rFonts w:ascii="Arial" w:hAnsi="Arial" w:cs="Arial"/>
                          <w:w w:val="115"/>
                          <w:sz w:val="12"/>
                          <w:szCs w:val="12"/>
                        </w:rPr>
                        <w:tab/>
                      </w:r>
                      <w:proofErr w:type="spellStart"/>
                      <w:r>
                        <w:rPr>
                          <w:rFonts w:ascii="Arial" w:hAnsi="Arial" w:cs="Arial"/>
                          <w:w w:val="115"/>
                          <w:sz w:val="12"/>
                          <w:szCs w:val="12"/>
                        </w:rPr>
                        <w:t>Ösophagusvarizen-Sklerosierung</w:t>
                      </w:r>
                      <w:proofErr w:type="spellEnd"/>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t>Kolo-</w:t>
                      </w:r>
                      <w:proofErr w:type="spellStart"/>
                      <w:r>
                        <w:rPr>
                          <w:rFonts w:ascii="Arial" w:hAnsi="Arial" w:cs="Arial"/>
                          <w:w w:val="115"/>
                          <w:sz w:val="12"/>
                          <w:szCs w:val="12"/>
                        </w:rPr>
                        <w:t>Ileoskopie</w:t>
                      </w:r>
                      <w:proofErr w:type="spellEnd"/>
                      <w:r>
                        <w:rPr>
                          <w:rFonts w:ascii="Arial" w:hAnsi="Arial" w:cs="Arial"/>
                          <w:w w:val="115"/>
                          <w:sz w:val="12"/>
                          <w:szCs w:val="12"/>
                        </w:rPr>
                        <w:t xml:space="preserve"> (KI), </w:t>
                      </w:r>
                      <w:r>
                        <w:rPr>
                          <w:rFonts w:ascii="Arial" w:hAnsi="Arial" w:cs="Arial"/>
                          <w:w w:val="115"/>
                          <w:sz w:val="12"/>
                          <w:szCs w:val="12"/>
                        </w:rPr>
                        <w:tab/>
                      </w:r>
                      <w:r>
                        <w:rPr>
                          <w:rFonts w:ascii="Arial" w:hAnsi="Arial" w:cs="Arial"/>
                          <w:w w:val="115"/>
                          <w:sz w:val="12"/>
                          <w:szCs w:val="12"/>
                        </w:rPr>
                        <w:tab/>
                        <w:t>Bougierung – Dilatation</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t xml:space="preserve">Proktologie:  </w:t>
                      </w:r>
                      <w:r>
                        <w:rPr>
                          <w:rFonts w:ascii="Arial" w:hAnsi="Arial" w:cs="Arial"/>
                          <w:w w:val="115"/>
                          <w:sz w:val="12"/>
                          <w:szCs w:val="12"/>
                        </w:rPr>
                        <w:tab/>
                        <w:t>Hämorrhoiden-Infrarotkoagulation</w:t>
                      </w:r>
                    </w:p>
                    <w:p w:rsidR="005414B1" w:rsidRDefault="005414B1" w:rsidP="005414B1">
                      <w:pPr>
                        <w:tabs>
                          <w:tab w:val="left" w:pos="1985"/>
                          <w:tab w:val="left" w:pos="5040"/>
                          <w:tab w:val="left" w:pos="7380"/>
                        </w:tabs>
                        <w:spacing w:line="140" w:lineRule="exact"/>
                        <w:rPr>
                          <w:rFonts w:ascii="Arial" w:hAnsi="Arial" w:cs="Arial"/>
                          <w:w w:val="115"/>
                          <w:sz w:val="12"/>
                          <w:szCs w:val="12"/>
                        </w:rPr>
                      </w:pPr>
                      <w:r>
                        <w:rPr>
                          <w:rFonts w:ascii="Arial" w:hAnsi="Arial" w:cs="Arial"/>
                          <w:w w:val="115"/>
                          <w:sz w:val="12"/>
                          <w:szCs w:val="12"/>
                        </w:rPr>
                        <w:tab/>
                      </w:r>
                      <w:r>
                        <w:rPr>
                          <w:rFonts w:ascii="Arial" w:hAnsi="Arial" w:cs="Arial"/>
                          <w:w w:val="115"/>
                          <w:sz w:val="12"/>
                          <w:szCs w:val="12"/>
                        </w:rPr>
                        <w:tab/>
                      </w:r>
                      <w:r>
                        <w:rPr>
                          <w:rFonts w:ascii="Arial" w:hAnsi="Arial" w:cs="Arial"/>
                          <w:w w:val="115"/>
                          <w:sz w:val="12"/>
                          <w:szCs w:val="12"/>
                        </w:rPr>
                        <w:tab/>
                      </w:r>
                    </w:p>
                    <w:p w:rsidR="005414B1" w:rsidRDefault="005414B1" w:rsidP="005414B1">
                      <w:pPr>
                        <w:tabs>
                          <w:tab w:val="left" w:pos="5040"/>
                          <w:tab w:val="left" w:pos="7380"/>
                        </w:tabs>
                        <w:spacing w:line="140" w:lineRule="exact"/>
                        <w:rPr>
                          <w:rFonts w:ascii="Arial" w:hAnsi="Arial" w:cs="Arial"/>
                          <w:w w:val="115"/>
                          <w:sz w:val="12"/>
                          <w:szCs w:val="12"/>
                        </w:rPr>
                      </w:pPr>
                      <w:r>
                        <w:rPr>
                          <w:b/>
                          <w:bCs/>
                          <w:color w:val="FF0000"/>
                          <w:sz w:val="20"/>
                          <w:szCs w:val="20"/>
                        </w:rPr>
                        <w:t xml:space="preserve">Modernste </w:t>
                      </w:r>
                      <w:proofErr w:type="spellStart"/>
                      <w:r>
                        <w:rPr>
                          <w:b/>
                          <w:bCs/>
                          <w:color w:val="FF0000"/>
                          <w:sz w:val="20"/>
                          <w:szCs w:val="20"/>
                        </w:rPr>
                        <w:t>Endoskopieoptik</w:t>
                      </w:r>
                      <w:proofErr w:type="spellEnd"/>
                      <w:r>
                        <w:rPr>
                          <w:b/>
                          <w:bCs/>
                          <w:color w:val="FF0000"/>
                          <w:sz w:val="20"/>
                          <w:szCs w:val="20"/>
                        </w:rPr>
                        <w:t xml:space="preserve"> (NBI) in HDTV Qualität</w:t>
                      </w:r>
                      <w:r>
                        <w:rPr>
                          <w:rFonts w:ascii="Arial" w:hAnsi="Arial" w:cs="Arial"/>
                          <w:w w:val="115"/>
                          <w:sz w:val="12"/>
                          <w:szCs w:val="12"/>
                        </w:rPr>
                        <w:tab/>
                      </w:r>
                      <w:r>
                        <w:rPr>
                          <w:rFonts w:ascii="Arial" w:hAnsi="Arial" w:cs="Arial"/>
                          <w:w w:val="115"/>
                          <w:sz w:val="12"/>
                          <w:szCs w:val="12"/>
                        </w:rPr>
                        <w:tab/>
                      </w:r>
                    </w:p>
                    <w:p w:rsidR="005414B1" w:rsidRDefault="005414B1" w:rsidP="005414B1">
                      <w:pPr>
                        <w:tabs>
                          <w:tab w:val="left" w:pos="1985"/>
                          <w:tab w:val="left" w:pos="4860"/>
                          <w:tab w:val="left" w:pos="6660"/>
                          <w:tab w:val="left" w:pos="6840"/>
                        </w:tabs>
                        <w:spacing w:line="140" w:lineRule="exact"/>
                        <w:rPr>
                          <w:sz w:val="16"/>
                          <w:szCs w:val="16"/>
                        </w:rPr>
                      </w:pPr>
                      <w:r>
                        <w:rPr>
                          <w:rFonts w:ascii="Arial" w:hAnsi="Arial" w:cs="Arial"/>
                          <w:w w:val="115"/>
                          <w:sz w:val="12"/>
                          <w:szCs w:val="12"/>
                        </w:rPr>
                        <w:tab/>
                      </w:r>
                      <w:r>
                        <w:rPr>
                          <w:rFonts w:ascii="Arial" w:hAnsi="Arial" w:cs="Arial"/>
                          <w:w w:val="115"/>
                          <w:sz w:val="12"/>
                          <w:szCs w:val="12"/>
                        </w:rPr>
                        <w:tab/>
                      </w:r>
                    </w:p>
                  </w:txbxContent>
                </v:textbox>
                <w10:wrap anchory="margin"/>
                <w10:anchorlock/>
              </v:shape>
            </w:pict>
          </mc:Fallback>
        </mc:AlternateContent>
      </w:r>
    </w:p>
    <w:sectPr w:rsidR="00624431" w:rsidRPr="006C0B41" w:rsidSect="006C0B4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97" w:rsidRDefault="00852797" w:rsidP="001277F9">
      <w:r>
        <w:separator/>
      </w:r>
    </w:p>
  </w:endnote>
  <w:endnote w:type="continuationSeparator" w:id="0">
    <w:p w:rsidR="00852797" w:rsidRDefault="00852797" w:rsidP="0012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97" w:rsidRDefault="00852797" w:rsidP="001277F9">
      <w:r>
        <w:separator/>
      </w:r>
    </w:p>
  </w:footnote>
  <w:footnote w:type="continuationSeparator" w:id="0">
    <w:p w:rsidR="00852797" w:rsidRDefault="00852797" w:rsidP="00127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13"/>
    <w:rsid w:val="00104C6E"/>
    <w:rsid w:val="001277F9"/>
    <w:rsid w:val="002A3307"/>
    <w:rsid w:val="00324AB3"/>
    <w:rsid w:val="003A0E84"/>
    <w:rsid w:val="003A2025"/>
    <w:rsid w:val="003E4099"/>
    <w:rsid w:val="003F253C"/>
    <w:rsid w:val="00470BE3"/>
    <w:rsid w:val="005414B1"/>
    <w:rsid w:val="00624431"/>
    <w:rsid w:val="006457D0"/>
    <w:rsid w:val="006A1231"/>
    <w:rsid w:val="006C0B41"/>
    <w:rsid w:val="00761820"/>
    <w:rsid w:val="00776C48"/>
    <w:rsid w:val="007853D0"/>
    <w:rsid w:val="00787CBE"/>
    <w:rsid w:val="00804576"/>
    <w:rsid w:val="00852797"/>
    <w:rsid w:val="008C4E71"/>
    <w:rsid w:val="0092272B"/>
    <w:rsid w:val="0098432C"/>
    <w:rsid w:val="009D065A"/>
    <w:rsid w:val="00A66781"/>
    <w:rsid w:val="00AF5EA4"/>
    <w:rsid w:val="00C64CD0"/>
    <w:rsid w:val="00C95E11"/>
    <w:rsid w:val="00CC776C"/>
    <w:rsid w:val="00D469F2"/>
    <w:rsid w:val="00E07813"/>
    <w:rsid w:val="00FA3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outlineLvl w:val="0"/>
    </w:pPr>
    <w:rPr>
      <w:rFonts w:ascii="Arial" w:hAnsi="Arial" w:cs="Arial"/>
      <w:i/>
      <w:iCs/>
      <w:sz w:val="20"/>
      <w:szCs w:val="20"/>
    </w:rPr>
  </w:style>
  <w:style w:type="paragraph" w:styleId="berschrift2">
    <w:name w:val="heading 2"/>
    <w:basedOn w:val="Standard"/>
    <w:next w:val="Standard"/>
    <w:link w:val="berschrift2Zchn"/>
    <w:qFormat/>
    <w:pPr>
      <w:keepNext/>
      <w:tabs>
        <w:tab w:val="left" w:pos="7380"/>
      </w:tabs>
      <w:outlineLvl w:val="1"/>
    </w:pPr>
    <w:rPr>
      <w:rFonts w:ascii="Arial" w:hAnsi="Arial" w:cs="Arial"/>
      <w:b/>
      <w:bCs/>
    </w:rPr>
  </w:style>
  <w:style w:type="paragraph" w:styleId="berschrift5">
    <w:name w:val="heading 5"/>
    <w:basedOn w:val="Standard"/>
    <w:next w:val="Standard"/>
    <w:link w:val="berschrift5Zchn"/>
    <w:qFormat/>
    <w:pPr>
      <w:keepNext/>
      <w:outlineLvl w:val="4"/>
    </w:pPr>
    <w:rPr>
      <w:b/>
      <w:bCs/>
      <w:i/>
      <w:iCs/>
    </w:rPr>
  </w:style>
  <w:style w:type="paragraph" w:styleId="berschrift7">
    <w:name w:val="heading 7"/>
    <w:basedOn w:val="Standard"/>
    <w:next w:val="Standard"/>
    <w:qFormat/>
    <w:pPr>
      <w:keepNext/>
      <w:tabs>
        <w:tab w:val="left" w:pos="5387"/>
      </w:tabs>
      <w:ind w:left="4956" w:hanging="4956"/>
      <w:outlineLvl w:val="6"/>
    </w:pPr>
    <w:rPr>
      <w:rFonts w:ascii="Arial" w:hAnsi="Arial"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rPr>
      <w:rFonts w:ascii="Arial" w:hAnsi="Arial" w:cs="Arial"/>
      <w:sz w:val="20"/>
    </w:rPr>
  </w:style>
  <w:style w:type="paragraph" w:styleId="Textkrper2">
    <w:name w:val="Body Text 2"/>
    <w:basedOn w:val="Standard"/>
    <w:semiHidden/>
    <w:rPr>
      <w:rFonts w:ascii="Arial" w:hAnsi="Arial" w:cs="Arial"/>
      <w:b/>
      <w:bCs/>
      <w:sz w:val="20"/>
    </w:rPr>
  </w:style>
  <w:style w:type="character" w:customStyle="1" w:styleId="berschrift1Zchn">
    <w:name w:val="Überschrift 1 Zchn"/>
    <w:basedOn w:val="Absatz-Standardschriftart"/>
    <w:link w:val="berschrift1"/>
    <w:rsid w:val="003E4099"/>
    <w:rPr>
      <w:rFonts w:ascii="Arial" w:hAnsi="Arial" w:cs="Arial"/>
      <w:i/>
      <w:iCs/>
    </w:rPr>
  </w:style>
  <w:style w:type="character" w:customStyle="1" w:styleId="KopfzeileZchn">
    <w:name w:val="Kopfzeile Zchn"/>
    <w:basedOn w:val="Absatz-Standardschriftart"/>
    <w:link w:val="Kopfzeile"/>
    <w:semiHidden/>
    <w:rsid w:val="003E4099"/>
    <w:rPr>
      <w:sz w:val="24"/>
      <w:szCs w:val="24"/>
    </w:rPr>
  </w:style>
  <w:style w:type="paragraph" w:styleId="Listenabsatz">
    <w:name w:val="List Paragraph"/>
    <w:basedOn w:val="Standard"/>
    <w:uiPriority w:val="34"/>
    <w:qFormat/>
    <w:rsid w:val="00A66781"/>
    <w:pPr>
      <w:ind w:left="720"/>
      <w:contextualSpacing/>
    </w:pPr>
  </w:style>
  <w:style w:type="character" w:customStyle="1" w:styleId="berschrift2Zchn">
    <w:name w:val="Überschrift 2 Zchn"/>
    <w:basedOn w:val="Absatz-Standardschriftart"/>
    <w:link w:val="berschrift2"/>
    <w:rsid w:val="00804576"/>
    <w:rPr>
      <w:rFonts w:ascii="Arial" w:hAnsi="Arial" w:cs="Arial"/>
      <w:b/>
      <w:bCs/>
      <w:sz w:val="24"/>
      <w:szCs w:val="24"/>
    </w:rPr>
  </w:style>
  <w:style w:type="character" w:customStyle="1" w:styleId="berschrift5Zchn">
    <w:name w:val="Überschrift 5 Zchn"/>
    <w:basedOn w:val="Absatz-Standardschriftart"/>
    <w:link w:val="berschrift5"/>
    <w:rsid w:val="00804576"/>
    <w:rPr>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outlineLvl w:val="0"/>
    </w:pPr>
    <w:rPr>
      <w:rFonts w:ascii="Arial" w:hAnsi="Arial" w:cs="Arial"/>
      <w:i/>
      <w:iCs/>
      <w:sz w:val="20"/>
      <w:szCs w:val="20"/>
    </w:rPr>
  </w:style>
  <w:style w:type="paragraph" w:styleId="berschrift2">
    <w:name w:val="heading 2"/>
    <w:basedOn w:val="Standard"/>
    <w:next w:val="Standard"/>
    <w:link w:val="berschrift2Zchn"/>
    <w:qFormat/>
    <w:pPr>
      <w:keepNext/>
      <w:tabs>
        <w:tab w:val="left" w:pos="7380"/>
      </w:tabs>
      <w:outlineLvl w:val="1"/>
    </w:pPr>
    <w:rPr>
      <w:rFonts w:ascii="Arial" w:hAnsi="Arial" w:cs="Arial"/>
      <w:b/>
      <w:bCs/>
    </w:rPr>
  </w:style>
  <w:style w:type="paragraph" w:styleId="berschrift5">
    <w:name w:val="heading 5"/>
    <w:basedOn w:val="Standard"/>
    <w:next w:val="Standard"/>
    <w:link w:val="berschrift5Zchn"/>
    <w:qFormat/>
    <w:pPr>
      <w:keepNext/>
      <w:outlineLvl w:val="4"/>
    </w:pPr>
    <w:rPr>
      <w:b/>
      <w:bCs/>
      <w:i/>
      <w:iCs/>
    </w:rPr>
  </w:style>
  <w:style w:type="paragraph" w:styleId="berschrift7">
    <w:name w:val="heading 7"/>
    <w:basedOn w:val="Standard"/>
    <w:next w:val="Standard"/>
    <w:qFormat/>
    <w:pPr>
      <w:keepNext/>
      <w:tabs>
        <w:tab w:val="left" w:pos="5387"/>
      </w:tabs>
      <w:ind w:left="4956" w:hanging="4956"/>
      <w:outlineLvl w:val="6"/>
    </w:pPr>
    <w:rPr>
      <w:rFonts w:ascii="Arial" w:hAnsi="Arial"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paragraph" w:styleId="Textkrper">
    <w:name w:val="Body Text"/>
    <w:basedOn w:val="Standard"/>
    <w:semiHidden/>
    <w:rPr>
      <w:rFonts w:ascii="Arial" w:hAnsi="Arial" w:cs="Arial"/>
      <w:sz w:val="20"/>
    </w:rPr>
  </w:style>
  <w:style w:type="paragraph" w:styleId="Textkrper2">
    <w:name w:val="Body Text 2"/>
    <w:basedOn w:val="Standard"/>
    <w:semiHidden/>
    <w:rPr>
      <w:rFonts w:ascii="Arial" w:hAnsi="Arial" w:cs="Arial"/>
      <w:b/>
      <w:bCs/>
      <w:sz w:val="20"/>
    </w:rPr>
  </w:style>
  <w:style w:type="character" w:customStyle="1" w:styleId="berschrift1Zchn">
    <w:name w:val="Überschrift 1 Zchn"/>
    <w:basedOn w:val="Absatz-Standardschriftart"/>
    <w:link w:val="berschrift1"/>
    <w:rsid w:val="003E4099"/>
    <w:rPr>
      <w:rFonts w:ascii="Arial" w:hAnsi="Arial" w:cs="Arial"/>
      <w:i/>
      <w:iCs/>
    </w:rPr>
  </w:style>
  <w:style w:type="character" w:customStyle="1" w:styleId="KopfzeileZchn">
    <w:name w:val="Kopfzeile Zchn"/>
    <w:basedOn w:val="Absatz-Standardschriftart"/>
    <w:link w:val="Kopfzeile"/>
    <w:semiHidden/>
    <w:rsid w:val="003E4099"/>
    <w:rPr>
      <w:sz w:val="24"/>
      <w:szCs w:val="24"/>
    </w:rPr>
  </w:style>
  <w:style w:type="paragraph" w:styleId="Listenabsatz">
    <w:name w:val="List Paragraph"/>
    <w:basedOn w:val="Standard"/>
    <w:uiPriority w:val="34"/>
    <w:qFormat/>
    <w:rsid w:val="00A66781"/>
    <w:pPr>
      <w:ind w:left="720"/>
      <w:contextualSpacing/>
    </w:pPr>
  </w:style>
  <w:style w:type="character" w:customStyle="1" w:styleId="berschrift2Zchn">
    <w:name w:val="Überschrift 2 Zchn"/>
    <w:basedOn w:val="Absatz-Standardschriftart"/>
    <w:link w:val="berschrift2"/>
    <w:rsid w:val="00804576"/>
    <w:rPr>
      <w:rFonts w:ascii="Arial" w:hAnsi="Arial" w:cs="Arial"/>
      <w:b/>
      <w:bCs/>
      <w:sz w:val="24"/>
      <w:szCs w:val="24"/>
    </w:rPr>
  </w:style>
  <w:style w:type="character" w:customStyle="1" w:styleId="berschrift5Zchn">
    <w:name w:val="Überschrift 5 Zchn"/>
    <w:basedOn w:val="Absatz-Standardschriftart"/>
    <w:link w:val="berschrift5"/>
    <w:rsid w:val="00804576"/>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B234-5E6D-4275-8597-4B05B9D5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4043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An</vt:lpstr>
    </vt:vector>
  </TitlesOfParts>
  <Company>promedico</Company>
  <LinksUpToDate>false</LinksUpToDate>
  <CharactersWithSpaces>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Dr. med. Höchter / Weingart</dc:creator>
  <cp:lastModifiedBy>Praxis</cp:lastModifiedBy>
  <cp:revision>3</cp:revision>
  <cp:lastPrinted>2014-11-12T07:49:00Z</cp:lastPrinted>
  <dcterms:created xsi:type="dcterms:W3CDTF">2016-06-27T14:41:00Z</dcterms:created>
  <dcterms:modified xsi:type="dcterms:W3CDTF">2016-12-05T07:17:00Z</dcterms:modified>
</cp:coreProperties>
</file>